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1D566BC5"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101</w:t>
      </w:r>
      <w:r w:rsidR="00E47876">
        <w:rPr>
          <w:rFonts w:asciiTheme="minorHAnsi" w:eastAsiaTheme="minorEastAsia" w:hAnsiTheme="minorHAnsi" w:cstheme="minorHAnsi" w:hint="eastAsia"/>
          <w:bCs/>
          <w:noProof w:val="0"/>
          <w:sz w:val="24"/>
          <w:szCs w:val="24"/>
          <w:lang w:eastAsia="zh-CN"/>
        </w:rPr>
        <w:t>bis</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714BB3" w:rsidRPr="00714BB3">
        <w:rPr>
          <w:rFonts w:asciiTheme="minorHAnsi" w:eastAsiaTheme="minorEastAsia" w:hAnsiTheme="minorHAnsi" w:cstheme="minorHAnsi"/>
          <w:bCs/>
          <w:noProof w:val="0"/>
          <w:sz w:val="24"/>
          <w:szCs w:val="24"/>
          <w:lang w:eastAsia="zh-CN"/>
        </w:rPr>
        <w:t>R4-2200063</w:t>
      </w:r>
    </w:p>
    <w:p w14:paraId="54052093" w14:textId="6373AE37"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DA72B2">
        <w:rPr>
          <w:rFonts w:asciiTheme="minorHAnsi" w:eastAsiaTheme="minorEastAsia" w:hAnsiTheme="minorHAnsi" w:cstheme="minorHAnsi"/>
          <w:bCs/>
          <w:noProof w:val="0"/>
          <w:sz w:val="24"/>
          <w:szCs w:val="24"/>
          <w:lang w:eastAsia="zh-CN"/>
        </w:rPr>
        <w:t>January</w:t>
      </w:r>
      <w:r w:rsidRPr="00BD5F11">
        <w:rPr>
          <w:rFonts w:asciiTheme="minorHAnsi" w:eastAsiaTheme="minorEastAsia" w:hAnsiTheme="minorHAnsi" w:cstheme="minorHAnsi"/>
          <w:bCs/>
          <w:noProof w:val="0"/>
          <w:sz w:val="24"/>
          <w:szCs w:val="24"/>
          <w:lang w:eastAsia="zh-CN"/>
        </w:rPr>
        <w:t xml:space="preserve"> 1</w:t>
      </w:r>
      <w:r w:rsidR="00E47876">
        <w:rPr>
          <w:rFonts w:asciiTheme="minorHAnsi" w:eastAsiaTheme="minorEastAsia" w:hAnsiTheme="minorHAnsi" w:cstheme="minorHAnsi"/>
          <w:bCs/>
          <w:noProof w:val="0"/>
          <w:sz w:val="24"/>
          <w:szCs w:val="24"/>
          <w:lang w:eastAsia="zh-CN"/>
        </w:rPr>
        <w:t>7</w:t>
      </w:r>
      <w:r w:rsidRPr="00BD5F11">
        <w:rPr>
          <w:rFonts w:asciiTheme="minorHAnsi" w:eastAsiaTheme="minorEastAsia" w:hAnsiTheme="minorHAnsi" w:cstheme="minorHAnsi"/>
          <w:bCs/>
          <w:noProof w:val="0"/>
          <w:sz w:val="24"/>
          <w:szCs w:val="24"/>
          <w:lang w:eastAsia="zh-CN"/>
        </w:rPr>
        <w:t>-</w:t>
      </w:r>
      <w:r w:rsidR="0050571E">
        <w:rPr>
          <w:rFonts w:asciiTheme="minorHAnsi" w:eastAsiaTheme="minorEastAsia" w:hAnsiTheme="minorHAnsi" w:cstheme="minorHAnsi"/>
          <w:bCs/>
          <w:noProof w:val="0"/>
          <w:sz w:val="24"/>
          <w:szCs w:val="24"/>
          <w:lang w:eastAsia="zh-CN"/>
        </w:rPr>
        <w:t>25</w:t>
      </w:r>
      <w:r w:rsidRPr="00BD5F11">
        <w:rPr>
          <w:rFonts w:asciiTheme="minorHAnsi" w:eastAsiaTheme="minorEastAsia" w:hAnsiTheme="minorHAnsi" w:cstheme="minorHAnsi"/>
          <w:bCs/>
          <w:noProof w:val="0"/>
          <w:sz w:val="24"/>
          <w:szCs w:val="24"/>
          <w:lang w:eastAsia="zh-CN"/>
        </w:rPr>
        <w:t>, 202</w:t>
      </w:r>
      <w:r w:rsidR="00FE6D6A">
        <w:rPr>
          <w:rFonts w:asciiTheme="minorHAnsi" w:eastAsiaTheme="minorEastAsia" w:hAnsiTheme="minorHAnsi" w:cstheme="minorHAnsi"/>
          <w:bCs/>
          <w:noProof w:val="0"/>
          <w:sz w:val="24"/>
          <w:szCs w:val="24"/>
          <w:lang w:eastAsia="zh-CN"/>
        </w:rPr>
        <w:t>2</w:t>
      </w:r>
    </w:p>
    <w:p w14:paraId="429A6B96" w14:textId="786C82C1"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E47876" w:rsidRPr="00E47876">
        <w:rPr>
          <w:rFonts w:asciiTheme="minorHAnsi" w:eastAsiaTheme="minorEastAsia" w:hAnsiTheme="minorHAnsi" w:cstheme="minorHAnsi"/>
          <w:bCs/>
          <w:noProof w:val="0"/>
          <w:sz w:val="24"/>
          <w:szCs w:val="24"/>
          <w:lang w:eastAsia="zh-CN"/>
        </w:rPr>
        <w:t>6.22.2.1</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227F6490"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E47876" w:rsidRPr="00E47876">
        <w:rPr>
          <w:rFonts w:asciiTheme="minorHAnsi" w:eastAsiaTheme="minorEastAsia" w:hAnsiTheme="minorHAnsi" w:cstheme="minorHAnsi"/>
          <w:bCs/>
          <w:noProof w:val="0"/>
          <w:sz w:val="24"/>
          <w:szCs w:val="24"/>
          <w:lang w:eastAsia="zh-CN"/>
        </w:rPr>
        <w:t xml:space="preserve">efficient activation/de-activation mechanism for </w:t>
      </w:r>
      <w:proofErr w:type="spellStart"/>
      <w:r w:rsidR="00E47876" w:rsidRPr="00E47876">
        <w:rPr>
          <w:rFonts w:asciiTheme="minorHAnsi" w:eastAsiaTheme="minorEastAsia" w:hAnsiTheme="minorHAnsi" w:cstheme="minorHAnsi"/>
          <w:bCs/>
          <w:noProof w:val="0"/>
          <w:sz w:val="24"/>
          <w:szCs w:val="24"/>
          <w:lang w:eastAsia="zh-CN"/>
        </w:rPr>
        <w:t>SCell</w:t>
      </w:r>
      <w:proofErr w:type="spellEnd"/>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4F3DAA5D" w:rsidR="0052332A" w:rsidRPr="0009699A" w:rsidRDefault="00E47876" w:rsidP="00CC1FF8">
      <w:pPr>
        <w:rPr>
          <w:rFonts w:eastAsia="PMingLiU"/>
        </w:rPr>
      </w:pPr>
      <w:r w:rsidRPr="00E47876">
        <w:rPr>
          <w:rFonts w:eastAsia="PMingLiU"/>
        </w:rPr>
        <w:t>In RAN4 #10</w:t>
      </w:r>
      <w:r>
        <w:rPr>
          <w:rFonts w:eastAsia="PMingLiU"/>
        </w:rPr>
        <w:t>1</w:t>
      </w:r>
      <w:r w:rsidRPr="00E47876">
        <w:rPr>
          <w:rFonts w:eastAsia="PMingLiU"/>
        </w:rPr>
        <w:t xml:space="preserve">-e meeting, a WF [1] was agreed on further discussions of temporary RS for efficient </w:t>
      </w:r>
      <w:proofErr w:type="spellStart"/>
      <w:r w:rsidRPr="00E47876">
        <w:rPr>
          <w:rFonts w:eastAsia="PMingLiU"/>
        </w:rPr>
        <w:t>SCell</w:t>
      </w:r>
      <w:proofErr w:type="spellEnd"/>
      <w:r w:rsidRPr="00E47876">
        <w:rPr>
          <w:rFonts w:eastAsia="PMingLiU"/>
        </w:rPr>
        <w:t xml:space="preserve"> activation in NR CA.</w:t>
      </w:r>
      <w:r w:rsidR="001067B5">
        <w:rPr>
          <w:rFonts w:eastAsia="PMingLiU"/>
        </w:rPr>
        <w:t xml:space="preserve"> There are still some remaining issues.</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the remaining issues</w:t>
      </w:r>
      <w:r w:rsidR="00AC03FF" w:rsidRPr="0009699A">
        <w:rPr>
          <w:rFonts w:eastAsia="PMingLiU"/>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029C3053" w14:textId="4B7F629A" w:rsidR="00FB4AB0" w:rsidRPr="00BD5F11" w:rsidRDefault="00FB4AB0" w:rsidP="00FB4AB0">
      <w:pPr>
        <w:pStyle w:val="2"/>
        <w:rPr>
          <w:rFonts w:asciiTheme="minorHAnsi" w:eastAsia="PMingLiU" w:hAnsiTheme="minorHAnsi" w:cstheme="minorHAnsi"/>
          <w:szCs w:val="32"/>
          <w:lang w:eastAsia="zh-TW"/>
        </w:rPr>
      </w:pPr>
      <w:r w:rsidRPr="00BD5F11">
        <w:rPr>
          <w:rFonts w:asciiTheme="minorHAnsi" w:eastAsia="PMingLiU" w:hAnsiTheme="minorHAnsi" w:cstheme="minorHAnsi"/>
          <w:szCs w:val="32"/>
          <w:lang w:eastAsia="zh-TW"/>
        </w:rPr>
        <w:t>2.1</w:t>
      </w:r>
      <w:r w:rsidR="001C1FE7" w:rsidRPr="00BD5F11">
        <w:rPr>
          <w:rFonts w:asciiTheme="minorHAnsi" w:eastAsia="PMingLiU" w:hAnsiTheme="minorHAnsi" w:cstheme="minorHAnsi"/>
          <w:szCs w:val="32"/>
          <w:lang w:eastAsia="zh-TW"/>
        </w:rPr>
        <w:t xml:space="preserve"> </w:t>
      </w:r>
      <w:r w:rsidR="00F75F8C" w:rsidRPr="00F75F8C">
        <w:rPr>
          <w:rFonts w:asciiTheme="minorHAnsi" w:eastAsia="PMingLiU" w:hAnsiTheme="minorHAnsi" w:cstheme="minorHAnsi"/>
          <w:szCs w:val="32"/>
          <w:lang w:eastAsia="zh-TW"/>
        </w:rPr>
        <w:t xml:space="preserve">MAC CE/ DCI based </w:t>
      </w:r>
      <w:proofErr w:type="spellStart"/>
      <w:r w:rsidR="00F75F8C" w:rsidRPr="00F75F8C">
        <w:rPr>
          <w:rFonts w:asciiTheme="minorHAnsi" w:eastAsia="PMingLiU" w:hAnsiTheme="minorHAnsi" w:cstheme="minorHAnsi"/>
          <w:szCs w:val="32"/>
          <w:lang w:eastAsia="zh-TW"/>
        </w:rPr>
        <w:t>SCell</w:t>
      </w:r>
      <w:proofErr w:type="spellEnd"/>
      <w:r w:rsidR="00F75F8C" w:rsidRPr="00F75F8C">
        <w:rPr>
          <w:rFonts w:asciiTheme="minorHAnsi" w:eastAsia="PMingLiU" w:hAnsiTheme="minorHAnsi" w:cstheme="minorHAnsi"/>
          <w:szCs w:val="32"/>
          <w:lang w:eastAsia="zh-TW"/>
        </w:rPr>
        <w:t xml:space="preserve"> activation</w:t>
      </w:r>
    </w:p>
    <w:p w14:paraId="40AA199E" w14:textId="3C18E14C" w:rsidR="00F75F8C" w:rsidRPr="00F75F8C" w:rsidRDefault="00F75F8C" w:rsidP="00F75F8C">
      <w:pPr>
        <w:rPr>
          <w:i/>
        </w:rPr>
      </w:pPr>
      <w:r w:rsidRPr="00DB04E9">
        <w:rPr>
          <w:lang w:val="en-GB" w:eastAsia="en-US"/>
        </w:rPr>
        <w:t>A LS was sent from RAN1 to RAN4 [R4-2107609], the content is duplicated as below:</w:t>
      </w:r>
    </w:p>
    <w:tbl>
      <w:tblPr>
        <w:tblStyle w:val="af7"/>
        <w:tblW w:w="0" w:type="auto"/>
        <w:tblLook w:val="04A0" w:firstRow="1" w:lastRow="0" w:firstColumn="1" w:lastColumn="0" w:noHBand="0" w:noVBand="1"/>
      </w:tblPr>
      <w:tblGrid>
        <w:gridCol w:w="9629"/>
      </w:tblGrid>
      <w:tr w:rsidR="00F75F8C" w14:paraId="21A4D700" w14:textId="77777777" w:rsidTr="00C11D9E">
        <w:tc>
          <w:tcPr>
            <w:tcW w:w="9631" w:type="dxa"/>
          </w:tcPr>
          <w:p w14:paraId="58A58E13" w14:textId="77777777" w:rsidR="00F75F8C" w:rsidRPr="00DB04E9" w:rsidRDefault="00F75F8C" w:rsidP="00C11D9E">
            <w:pPr>
              <w:spacing w:after="120"/>
              <w:rPr>
                <w:b/>
                <w:iCs/>
              </w:rPr>
            </w:pPr>
            <w:r w:rsidRPr="00DB04E9">
              <w:rPr>
                <w:b/>
                <w:iCs/>
              </w:rPr>
              <w:t>1. Overall Description:</w:t>
            </w:r>
          </w:p>
          <w:p w14:paraId="62485A46" w14:textId="77777777" w:rsidR="00F75F8C" w:rsidRPr="00DB04E9" w:rsidRDefault="00F75F8C" w:rsidP="00C11D9E">
            <w:pPr>
              <w:snapToGrid w:val="0"/>
              <w:spacing w:after="120"/>
              <w:rPr>
                <w:iCs/>
              </w:rPr>
            </w:pPr>
            <w:r w:rsidRPr="00DB04E9">
              <w:rPr>
                <w:iCs/>
              </w:rPr>
              <w:t xml:space="preserve">With respect to efficient </w:t>
            </w:r>
            <w:proofErr w:type="spellStart"/>
            <w:r w:rsidRPr="00DB04E9">
              <w:rPr>
                <w:iCs/>
              </w:rPr>
              <w:t>SCell</w:t>
            </w:r>
            <w:proofErr w:type="spellEnd"/>
            <w:r w:rsidRPr="00DB04E9">
              <w:rPr>
                <w:iCs/>
              </w:rPr>
              <w:t xml:space="preserve"> activation for NR CA, RAN1 would like to inform RAN4 the following RAN1 agreement,</w:t>
            </w:r>
          </w:p>
          <w:p w14:paraId="0CBC1470" w14:textId="77777777" w:rsidR="00F75F8C" w:rsidRPr="00DB04E9" w:rsidRDefault="00F75F8C" w:rsidP="00C11D9E">
            <w:pPr>
              <w:rPr>
                <w:rFonts w:eastAsia="Malgun Gothic"/>
                <w:iCs/>
                <w:szCs w:val="24"/>
                <w:highlight w:val="green"/>
              </w:rPr>
            </w:pPr>
            <w:r w:rsidRPr="00DB04E9">
              <w:rPr>
                <w:rFonts w:eastAsia="Malgun Gothic"/>
                <w:b/>
                <w:iCs/>
                <w:szCs w:val="24"/>
                <w:highlight w:val="green"/>
              </w:rPr>
              <w:t>Agreement</w:t>
            </w:r>
          </w:p>
          <w:p w14:paraId="2668BA78" w14:textId="77777777" w:rsidR="00F75F8C" w:rsidRPr="00DB04E9" w:rsidRDefault="00F75F8C" w:rsidP="00C11D9E">
            <w:pPr>
              <w:rPr>
                <w:rFonts w:eastAsia="Batang"/>
                <w:iCs/>
                <w:szCs w:val="24"/>
              </w:rPr>
            </w:pPr>
            <w:r w:rsidRPr="00DB04E9">
              <w:rPr>
                <w:rFonts w:eastAsia="Batang"/>
                <w:iCs/>
                <w:szCs w:val="24"/>
              </w:rPr>
              <w:t xml:space="preserve">For efficient activation of </w:t>
            </w:r>
            <w:proofErr w:type="spellStart"/>
            <w:r w:rsidRPr="00DB04E9">
              <w:rPr>
                <w:rFonts w:eastAsia="Batang"/>
                <w:iCs/>
                <w:szCs w:val="24"/>
              </w:rPr>
              <w:t>SCells</w:t>
            </w:r>
            <w:proofErr w:type="spellEnd"/>
          </w:p>
          <w:p w14:paraId="1AC666C3" w14:textId="77777777" w:rsidR="00F75F8C" w:rsidRPr="00DB04E9" w:rsidRDefault="00F75F8C" w:rsidP="00F75F8C">
            <w:pPr>
              <w:numPr>
                <w:ilvl w:val="0"/>
                <w:numId w:val="22"/>
              </w:numPr>
              <w:overflowPunct w:val="0"/>
              <w:autoSpaceDE w:val="0"/>
              <w:autoSpaceDN w:val="0"/>
              <w:adjustRightInd w:val="0"/>
              <w:snapToGrid w:val="0"/>
              <w:textAlignment w:val="baseline"/>
              <w:rPr>
                <w:rFonts w:eastAsia="Batang"/>
                <w:iCs/>
                <w:szCs w:val="24"/>
              </w:rPr>
            </w:pPr>
            <w:r w:rsidRPr="00DB04E9">
              <w:rPr>
                <w:rFonts w:eastAsia="Batang"/>
                <w:iCs/>
                <w:szCs w:val="24"/>
              </w:rPr>
              <w:t xml:space="preserve">Option 1a: MAC CE(s) contained in a single PDSCH to trigger both </w:t>
            </w:r>
            <w:proofErr w:type="spellStart"/>
            <w:r w:rsidRPr="00DB04E9">
              <w:rPr>
                <w:rFonts w:eastAsia="Batang"/>
                <w:iCs/>
                <w:szCs w:val="24"/>
              </w:rPr>
              <w:t>SCell</w:t>
            </w:r>
            <w:proofErr w:type="spellEnd"/>
            <w:r w:rsidRPr="00DB04E9">
              <w:rPr>
                <w:rFonts w:eastAsia="Batang"/>
                <w:iCs/>
                <w:szCs w:val="24"/>
              </w:rPr>
              <w:t xml:space="preserve"> activation and corresponding temporary RS(s)</w:t>
            </w:r>
          </w:p>
          <w:p w14:paraId="48610029" w14:textId="77777777" w:rsidR="00F75F8C" w:rsidRPr="00DB04E9" w:rsidRDefault="00F75F8C" w:rsidP="00F75F8C">
            <w:pPr>
              <w:numPr>
                <w:ilvl w:val="1"/>
                <w:numId w:val="22"/>
              </w:numPr>
              <w:overflowPunct w:val="0"/>
              <w:autoSpaceDE w:val="0"/>
              <w:autoSpaceDN w:val="0"/>
              <w:adjustRightInd w:val="0"/>
              <w:snapToGrid w:val="0"/>
              <w:ind w:left="1080"/>
              <w:textAlignment w:val="baseline"/>
              <w:rPr>
                <w:rFonts w:eastAsia="Batang"/>
                <w:iCs/>
                <w:szCs w:val="24"/>
              </w:rPr>
            </w:pPr>
            <w:r w:rsidRPr="00DB04E9">
              <w:rPr>
                <w:rFonts w:eastAsia="Batang"/>
                <w:iCs/>
                <w:szCs w:val="24"/>
              </w:rPr>
              <w:t>Details FFS including timeline design for receiving temporary RS</w:t>
            </w:r>
          </w:p>
          <w:p w14:paraId="4C4FFD03" w14:textId="77777777" w:rsidR="00F75F8C" w:rsidRPr="00DB04E9" w:rsidRDefault="00F75F8C" w:rsidP="00C11D9E">
            <w:pPr>
              <w:rPr>
                <w:rFonts w:eastAsia="Batang"/>
                <w:iCs/>
                <w:szCs w:val="24"/>
              </w:rPr>
            </w:pPr>
            <w:r w:rsidRPr="00DB04E9">
              <w:rPr>
                <w:rFonts w:eastAsia="Batang"/>
                <w:iCs/>
                <w:szCs w:val="24"/>
              </w:rPr>
              <w:t>Note: Separate from the support of Option 1a, it is up to RAN4 whether or not to consider an activation time enhancement for Option 2 without requiring further RAN1 work</w:t>
            </w:r>
          </w:p>
          <w:p w14:paraId="33AA26F2" w14:textId="77777777" w:rsidR="00F75F8C" w:rsidRDefault="00F75F8C" w:rsidP="00F75F8C">
            <w:pPr>
              <w:numPr>
                <w:ilvl w:val="0"/>
                <w:numId w:val="22"/>
              </w:numPr>
              <w:overflowPunct w:val="0"/>
              <w:autoSpaceDE w:val="0"/>
              <w:autoSpaceDN w:val="0"/>
              <w:adjustRightInd w:val="0"/>
              <w:snapToGrid w:val="0"/>
              <w:textAlignment w:val="baseline"/>
              <w:rPr>
                <w:rFonts w:eastAsia="Batang"/>
                <w:i/>
                <w:color w:val="5B9BD5" w:themeColor="accent1"/>
                <w:szCs w:val="24"/>
              </w:rPr>
            </w:pPr>
            <w:r w:rsidRPr="00DB04E9">
              <w:rPr>
                <w:rFonts w:eastAsia="Batang"/>
                <w:iCs/>
                <w:szCs w:val="24"/>
              </w:rPr>
              <w:t xml:space="preserve">Option 2: A Rel-15/16 </w:t>
            </w:r>
            <w:proofErr w:type="spellStart"/>
            <w:r w:rsidRPr="00DB04E9">
              <w:rPr>
                <w:rFonts w:eastAsia="Batang"/>
                <w:iCs/>
                <w:szCs w:val="24"/>
              </w:rPr>
              <w:t>SCell</w:t>
            </w:r>
            <w:proofErr w:type="spellEnd"/>
            <w:r w:rsidRPr="00DB04E9">
              <w:rPr>
                <w:rFonts w:eastAsia="Batang"/>
                <w:iCs/>
                <w:szCs w:val="24"/>
              </w:rPr>
              <w:t xml:space="preserve"> activation MAC-CE to trigger </w:t>
            </w:r>
            <w:proofErr w:type="spellStart"/>
            <w:r w:rsidRPr="00DB04E9">
              <w:rPr>
                <w:rFonts w:eastAsia="Batang"/>
                <w:iCs/>
                <w:szCs w:val="24"/>
              </w:rPr>
              <w:t>SCell</w:t>
            </w:r>
            <w:proofErr w:type="spellEnd"/>
            <w:r w:rsidRPr="00DB04E9">
              <w:rPr>
                <w:rFonts w:eastAsia="Batang"/>
                <w:iCs/>
                <w:szCs w:val="24"/>
              </w:rPr>
              <w:t xml:space="preserve"> activation and a Rel-15/16 DCI to trigger corresponding Rel-15/16 A-TRS(s)</w:t>
            </w:r>
          </w:p>
        </w:tc>
      </w:tr>
    </w:tbl>
    <w:p w14:paraId="644941BB" w14:textId="71F22BD9" w:rsidR="00782EDC" w:rsidRPr="00990B70" w:rsidRDefault="00DB04E9" w:rsidP="00634CB4">
      <w:pPr>
        <w:rPr>
          <w:iCs/>
          <w:szCs w:val="24"/>
        </w:rPr>
      </w:pPr>
      <w:r>
        <w:rPr>
          <w:rFonts w:hint="eastAsia"/>
          <w:lang w:val="en-GB"/>
        </w:rPr>
        <w:t>T</w:t>
      </w:r>
      <w:r>
        <w:rPr>
          <w:lang w:val="en-GB"/>
        </w:rPr>
        <w:t>he difference between option 1a and option 2 lies in that option 2 is a two</w:t>
      </w:r>
      <w:r w:rsidR="004F10FD">
        <w:rPr>
          <w:lang w:val="en-GB"/>
        </w:rPr>
        <w:t>-</w:t>
      </w:r>
      <w:r>
        <w:rPr>
          <w:lang w:val="en-GB"/>
        </w:rPr>
        <w:t xml:space="preserve">step method. Compared to option 1a, </w:t>
      </w:r>
      <w:r w:rsidR="00050AFC">
        <w:rPr>
          <w:lang w:val="en-GB"/>
        </w:rPr>
        <w:t xml:space="preserve">option 2 </w:t>
      </w:r>
      <w:r w:rsidR="004F10FD">
        <w:rPr>
          <w:lang w:val="en-GB"/>
        </w:rPr>
        <w:t>cannot shorten the activation</w:t>
      </w:r>
      <w:r w:rsidR="00050AFC">
        <w:rPr>
          <w:lang w:val="en-GB"/>
        </w:rPr>
        <w:t xml:space="preserve"> </w:t>
      </w:r>
      <w:r>
        <w:rPr>
          <w:lang w:val="en-GB"/>
        </w:rPr>
        <w:t xml:space="preserve">delay </w:t>
      </w:r>
      <w:r w:rsidR="004F10FD">
        <w:rPr>
          <w:lang w:val="en-GB"/>
        </w:rPr>
        <w:t>but</w:t>
      </w:r>
      <w:r w:rsidR="00050AFC">
        <w:rPr>
          <w:lang w:val="en-GB"/>
        </w:rPr>
        <w:t xml:space="preserve"> complicate</w:t>
      </w:r>
      <w:r w:rsidR="00F639A6">
        <w:rPr>
          <w:lang w:val="en-GB"/>
        </w:rPr>
        <w:t>s</w:t>
      </w:r>
      <w:r w:rsidR="00050AFC">
        <w:rPr>
          <w:lang w:val="en-GB"/>
        </w:rPr>
        <w:t xml:space="preserve"> the implementation in both </w:t>
      </w:r>
      <w:r w:rsidR="00FE6D6A">
        <w:rPr>
          <w:lang w:val="en-GB"/>
        </w:rPr>
        <w:t>n</w:t>
      </w:r>
      <w:r w:rsidR="00050AFC">
        <w:rPr>
          <w:lang w:val="en-GB"/>
        </w:rPr>
        <w:t xml:space="preserve">etwork and UE. </w:t>
      </w:r>
      <w:r w:rsidR="005600BB" w:rsidRPr="004D6C2B">
        <w:t xml:space="preserve">In case </w:t>
      </w:r>
      <w:r w:rsidR="005600BB" w:rsidRPr="004D6C2B">
        <w:rPr>
          <w:rFonts w:cs="Times"/>
        </w:rPr>
        <w:t xml:space="preserve">the </w:t>
      </w:r>
      <w:proofErr w:type="spellStart"/>
      <w:r w:rsidR="005600BB" w:rsidRPr="004D6C2B">
        <w:rPr>
          <w:rFonts w:cs="Times"/>
        </w:rPr>
        <w:t>SCell</w:t>
      </w:r>
      <w:proofErr w:type="spellEnd"/>
      <w:r w:rsidR="005600BB" w:rsidRPr="004D6C2B">
        <w:rPr>
          <w:rFonts w:cs="Times"/>
        </w:rPr>
        <w:t xml:space="preserve"> activation MAC CE requires a HARQ retransmission, network should transmit TRS triggering DCI after receiving the MAC CE ACK</w:t>
      </w:r>
      <w:r w:rsidR="005600BB" w:rsidRPr="004D6C2B">
        <w:t>.</w:t>
      </w:r>
      <w:r w:rsidR="005600BB">
        <w:t xml:space="preserve"> UE </w:t>
      </w:r>
      <w:r w:rsidR="004F10FD">
        <w:t xml:space="preserve">will be uncertain of which type of RS (TRS or SSB) to use during </w:t>
      </w:r>
      <w:proofErr w:type="spellStart"/>
      <w:r w:rsidR="004F10FD">
        <w:t>SCell</w:t>
      </w:r>
      <w:proofErr w:type="spellEnd"/>
      <w:r w:rsidR="004F10FD">
        <w:t xml:space="preserve"> activation until </w:t>
      </w:r>
      <w:r w:rsidR="004F10FD">
        <w:rPr>
          <w:rFonts w:cs="Times"/>
        </w:rPr>
        <w:t xml:space="preserve">UE detects a TRS triggering DCI successfully or detects an </w:t>
      </w:r>
      <w:r w:rsidR="005600BB">
        <w:rPr>
          <w:rFonts w:cs="Times"/>
        </w:rPr>
        <w:t>SSB</w:t>
      </w:r>
      <w:r w:rsidR="004F10FD">
        <w:rPr>
          <w:rFonts w:cs="Times"/>
        </w:rPr>
        <w:t>.</w:t>
      </w:r>
      <w:r w:rsidR="00655E00">
        <w:rPr>
          <w:rFonts w:cs="Times"/>
        </w:rPr>
        <w:t xml:space="preserve"> </w:t>
      </w:r>
      <w:r w:rsidR="00655E00">
        <w:rPr>
          <w:rFonts w:eastAsia="宋体"/>
          <w:color w:val="000000"/>
          <w:szCs w:val="18"/>
        </w:rPr>
        <w:t xml:space="preserve">UE implementation for option 2 is different from option 1a as well as R15/R16 </w:t>
      </w:r>
      <w:proofErr w:type="spellStart"/>
      <w:r w:rsidR="00655E00">
        <w:rPr>
          <w:rFonts w:eastAsia="宋体"/>
          <w:color w:val="000000"/>
          <w:szCs w:val="18"/>
        </w:rPr>
        <w:t>SCell</w:t>
      </w:r>
      <w:proofErr w:type="spellEnd"/>
      <w:r w:rsidR="00655E00">
        <w:rPr>
          <w:rFonts w:eastAsia="宋体"/>
          <w:color w:val="000000"/>
          <w:szCs w:val="18"/>
        </w:rPr>
        <w:t xml:space="preserve"> activation.</w:t>
      </w:r>
      <w:r w:rsidR="00FE0513">
        <w:rPr>
          <w:rFonts w:cs="Times"/>
        </w:rPr>
        <w:t xml:space="preserve"> </w:t>
      </w:r>
      <w:r w:rsidR="00655E00">
        <w:rPr>
          <w:rFonts w:cs="Times"/>
        </w:rPr>
        <w:t>A</w:t>
      </w:r>
      <w:r w:rsidR="00FE0513">
        <w:rPr>
          <w:rFonts w:cs="Times"/>
        </w:rPr>
        <w:t xml:space="preserve">lthough </w:t>
      </w:r>
      <w:r w:rsidR="00655E00">
        <w:rPr>
          <w:rFonts w:cs="Times"/>
        </w:rPr>
        <w:t xml:space="preserve">UE can support </w:t>
      </w:r>
      <w:r w:rsidR="00FE0513" w:rsidRPr="00DB04E9">
        <w:rPr>
          <w:rFonts w:eastAsia="Batang"/>
          <w:iCs/>
          <w:szCs w:val="24"/>
        </w:rPr>
        <w:t xml:space="preserve">Rel-15/16 </w:t>
      </w:r>
      <w:proofErr w:type="spellStart"/>
      <w:r w:rsidR="00FE0513" w:rsidRPr="00DB04E9">
        <w:rPr>
          <w:rFonts w:eastAsia="Batang"/>
          <w:iCs/>
          <w:szCs w:val="24"/>
        </w:rPr>
        <w:t>SCell</w:t>
      </w:r>
      <w:proofErr w:type="spellEnd"/>
      <w:r w:rsidR="00FE0513" w:rsidRPr="00DB04E9">
        <w:rPr>
          <w:rFonts w:eastAsia="Batang"/>
          <w:iCs/>
          <w:szCs w:val="24"/>
        </w:rPr>
        <w:t xml:space="preserve"> activation MAC-CE</w:t>
      </w:r>
      <w:r w:rsidR="00FE0513">
        <w:rPr>
          <w:rFonts w:eastAsia="Batang"/>
          <w:iCs/>
          <w:szCs w:val="24"/>
        </w:rPr>
        <w:t xml:space="preserve"> and </w:t>
      </w:r>
      <w:r w:rsidR="00FE0513" w:rsidRPr="00DB04E9">
        <w:rPr>
          <w:rFonts w:eastAsia="Batang"/>
          <w:iCs/>
          <w:szCs w:val="24"/>
        </w:rPr>
        <w:t xml:space="preserve">Rel-15/16 </w:t>
      </w:r>
      <w:r w:rsidR="00655E00">
        <w:rPr>
          <w:rFonts w:eastAsia="Batang"/>
          <w:iCs/>
          <w:szCs w:val="24"/>
        </w:rPr>
        <w:t xml:space="preserve">A-TRS triggering </w:t>
      </w:r>
      <w:r w:rsidR="00FE0513" w:rsidRPr="00DB04E9">
        <w:rPr>
          <w:rFonts w:eastAsia="Batang"/>
          <w:iCs/>
          <w:szCs w:val="24"/>
        </w:rPr>
        <w:t xml:space="preserve">DCI </w:t>
      </w:r>
      <w:r w:rsidR="00655E00" w:rsidRPr="00655E00">
        <w:rPr>
          <w:rFonts w:eastAsia="Batang"/>
          <w:iCs/>
          <w:szCs w:val="24"/>
        </w:rPr>
        <w:t>individually</w:t>
      </w:r>
      <w:r w:rsidR="00655E00">
        <w:rPr>
          <w:rFonts w:eastAsia="Batang"/>
          <w:iCs/>
          <w:szCs w:val="24"/>
        </w:rPr>
        <w:t xml:space="preserve">, it doesn’t mean UE supports option 2. Additional </w:t>
      </w:r>
      <w:r w:rsidR="00992B47">
        <w:t>UE capability</w:t>
      </w:r>
      <w:r w:rsidR="00655E00">
        <w:rPr>
          <w:rFonts w:eastAsia="Batang"/>
          <w:iCs/>
          <w:szCs w:val="24"/>
        </w:rPr>
        <w:t xml:space="preserve"> is needed.</w:t>
      </w:r>
      <w:r w:rsidR="00992B47">
        <w:rPr>
          <w:rFonts w:eastAsia="Batang"/>
          <w:iCs/>
          <w:szCs w:val="24"/>
        </w:rPr>
        <w:t xml:space="preserve"> </w:t>
      </w:r>
    </w:p>
    <w:p w14:paraId="282B9454" w14:textId="324D7876" w:rsidR="005A0558" w:rsidRDefault="00992B47" w:rsidP="00634CB4">
      <w:pPr>
        <w:rPr>
          <w:lang w:val="en-GB"/>
        </w:rPr>
      </w:pPr>
      <w:r>
        <w:rPr>
          <w:lang w:val="en-GB" w:eastAsia="en-US"/>
        </w:rPr>
        <w:t>C</w:t>
      </w:r>
      <w:r w:rsidR="00DB04E9" w:rsidRPr="00DB04E9">
        <w:rPr>
          <w:lang w:val="en-GB" w:eastAsia="en-US"/>
        </w:rPr>
        <w:t xml:space="preserve">onsidering that the intension of Rel-17 temporary RS is to shorten the </w:t>
      </w:r>
      <w:proofErr w:type="spellStart"/>
      <w:r w:rsidR="00DB04E9" w:rsidRPr="00DB04E9">
        <w:rPr>
          <w:lang w:val="en-GB" w:eastAsia="en-US"/>
        </w:rPr>
        <w:t>SCell</w:t>
      </w:r>
      <w:proofErr w:type="spellEnd"/>
      <w:r w:rsidR="00DB04E9" w:rsidRPr="00DB04E9">
        <w:rPr>
          <w:lang w:val="en-GB" w:eastAsia="en-US"/>
        </w:rPr>
        <w:t xml:space="preserve"> activation delay </w:t>
      </w:r>
      <w:r>
        <w:rPr>
          <w:lang w:val="en-GB" w:eastAsia="en-US"/>
        </w:rPr>
        <w:t xml:space="preserve">and we </w:t>
      </w:r>
      <w:r w:rsidR="00FE6D6A">
        <w:rPr>
          <w:lang w:val="en-GB" w:eastAsia="en-US"/>
        </w:rPr>
        <w:t xml:space="preserve">already </w:t>
      </w:r>
      <w:r>
        <w:rPr>
          <w:lang w:val="en-GB" w:eastAsia="en-US"/>
        </w:rPr>
        <w:t xml:space="preserve">have option 1a which is </w:t>
      </w:r>
      <w:r w:rsidRPr="00992B47">
        <w:rPr>
          <w:lang w:val="en-GB" w:eastAsia="en-US"/>
        </w:rPr>
        <w:t>superior t</w:t>
      </w:r>
      <w:r>
        <w:rPr>
          <w:lang w:val="en-GB" w:eastAsia="en-US"/>
        </w:rPr>
        <w:t xml:space="preserve">o </w:t>
      </w:r>
      <w:r w:rsidR="00DB04E9" w:rsidRPr="00DB04E9">
        <w:rPr>
          <w:lang w:val="en-GB" w:eastAsia="en-US"/>
        </w:rPr>
        <w:t xml:space="preserve">option 2 </w:t>
      </w:r>
      <w:r>
        <w:rPr>
          <w:lang w:val="en-GB" w:eastAsia="en-US"/>
        </w:rPr>
        <w:t xml:space="preserve">in delay and </w:t>
      </w:r>
      <w:r>
        <w:rPr>
          <w:lang w:val="en-GB"/>
        </w:rPr>
        <w:t xml:space="preserve">the implementation in both </w:t>
      </w:r>
      <w:r w:rsidR="00FE6D6A">
        <w:rPr>
          <w:lang w:val="en-GB"/>
        </w:rPr>
        <w:t>n</w:t>
      </w:r>
      <w:r>
        <w:rPr>
          <w:lang w:val="en-GB"/>
        </w:rPr>
        <w:t>etwork and UE, we propose to</w:t>
      </w:r>
      <w:r w:rsidRPr="00992B47">
        <w:rPr>
          <w:lang w:val="en-GB"/>
        </w:rPr>
        <w:t xml:space="preserve"> define</w:t>
      </w:r>
      <w:r>
        <w:rPr>
          <w:lang w:val="en-GB"/>
        </w:rPr>
        <w:t xml:space="preserve"> requirement</w:t>
      </w:r>
      <w:r w:rsidRPr="00992B47">
        <w:rPr>
          <w:lang w:val="en-GB"/>
        </w:rPr>
        <w:t xml:space="preserve"> for option 1a</w:t>
      </w:r>
      <w:r>
        <w:rPr>
          <w:lang w:val="en-GB"/>
        </w:rPr>
        <w:t xml:space="preserve"> only.</w:t>
      </w:r>
    </w:p>
    <w:p w14:paraId="719904A0" w14:textId="08A2844B" w:rsidR="005A0558" w:rsidRPr="00990B70" w:rsidRDefault="00992B47" w:rsidP="00FE6D6A">
      <w:pPr>
        <w:spacing w:beforeLines="50" w:before="120"/>
        <w:rPr>
          <w:b/>
          <w:szCs w:val="20"/>
          <w:lang w:eastAsia="x-none"/>
        </w:rPr>
      </w:pPr>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Pr>
          <w:b/>
          <w:noProof/>
          <w:szCs w:val="20"/>
          <w:lang w:eastAsia="x-none"/>
        </w:rPr>
        <w:t>1</w:t>
      </w:r>
      <w:r w:rsidRPr="00643A5A">
        <w:rPr>
          <w:b/>
          <w:szCs w:val="20"/>
          <w:lang w:eastAsia="x-none"/>
        </w:rPr>
        <w:fldChar w:fldCharType="end"/>
      </w:r>
      <w:r w:rsidRPr="00643A5A">
        <w:rPr>
          <w:b/>
          <w:szCs w:val="20"/>
          <w:lang w:eastAsia="x-none"/>
        </w:rPr>
        <w:t xml:space="preserve">: </w:t>
      </w:r>
      <w:r w:rsidR="00F97CCB" w:rsidRPr="00F97CCB">
        <w:rPr>
          <w:b/>
          <w:szCs w:val="20"/>
          <w:lang w:eastAsia="x-none"/>
        </w:rPr>
        <w:t xml:space="preserve">RAN4 only specify </w:t>
      </w:r>
      <w:r w:rsidR="00F97CCB">
        <w:rPr>
          <w:b/>
          <w:szCs w:val="20"/>
          <w:lang w:eastAsia="x-none"/>
        </w:rPr>
        <w:t>requirement</w:t>
      </w:r>
      <w:r w:rsidR="00F97CCB" w:rsidRPr="00F97CCB">
        <w:rPr>
          <w:b/>
          <w:szCs w:val="20"/>
          <w:lang w:eastAsia="x-none"/>
        </w:rPr>
        <w:t xml:space="preserve"> for the case that </w:t>
      </w:r>
      <w:proofErr w:type="spellStart"/>
      <w:r w:rsidR="00F97CCB" w:rsidRPr="00F97CCB">
        <w:rPr>
          <w:b/>
          <w:szCs w:val="20"/>
          <w:lang w:eastAsia="x-none"/>
        </w:rPr>
        <w:t>SCell</w:t>
      </w:r>
      <w:proofErr w:type="spellEnd"/>
      <w:r w:rsidR="00F97CCB" w:rsidRPr="00F97CCB">
        <w:rPr>
          <w:b/>
          <w:szCs w:val="20"/>
          <w:lang w:eastAsia="x-none"/>
        </w:rPr>
        <w:t xml:space="preserve"> activation command and corresponding temporary RS are triggered by only one single </w:t>
      </w:r>
      <w:r w:rsidR="00F97CCB">
        <w:rPr>
          <w:b/>
          <w:szCs w:val="20"/>
          <w:lang w:eastAsia="x-none"/>
        </w:rPr>
        <w:t>PDSCH.</w:t>
      </w:r>
    </w:p>
    <w:p w14:paraId="49EDE554" w14:textId="6FFDEF51" w:rsidR="00F97CCB" w:rsidRPr="00990B70" w:rsidRDefault="00F97CCB" w:rsidP="00990B70">
      <w:pPr>
        <w:pStyle w:val="2"/>
        <w:rPr>
          <w:rFonts w:asciiTheme="minorHAnsi" w:eastAsia="PMingLiU" w:hAnsiTheme="minorHAnsi" w:cstheme="minorHAnsi"/>
          <w:szCs w:val="32"/>
          <w:lang w:eastAsia="zh-TW"/>
        </w:rPr>
      </w:pPr>
      <w:r w:rsidRPr="00BD5F11">
        <w:rPr>
          <w:rFonts w:asciiTheme="minorHAnsi" w:eastAsia="PMingLiU" w:hAnsiTheme="minorHAnsi" w:cstheme="minorHAnsi"/>
          <w:szCs w:val="32"/>
          <w:lang w:eastAsia="zh-TW"/>
        </w:rPr>
        <w:t>2.</w:t>
      </w:r>
      <w:r>
        <w:rPr>
          <w:rFonts w:asciiTheme="minorHAnsi" w:eastAsia="PMingLiU" w:hAnsiTheme="minorHAnsi" w:cstheme="minorHAnsi"/>
          <w:szCs w:val="32"/>
          <w:lang w:eastAsia="zh-TW"/>
        </w:rPr>
        <w:t xml:space="preserve">2 </w:t>
      </w:r>
      <w:r w:rsidRPr="00F97CCB">
        <w:rPr>
          <w:rFonts w:asciiTheme="minorHAnsi" w:eastAsia="PMingLiU" w:hAnsiTheme="minorHAnsi" w:cstheme="minorHAnsi"/>
          <w:szCs w:val="32"/>
          <w:lang w:eastAsia="zh-TW"/>
        </w:rPr>
        <w:t xml:space="preserve">Delay requirements for temporary RS based </w:t>
      </w:r>
      <w:proofErr w:type="spellStart"/>
      <w:r w:rsidRPr="00F97CCB">
        <w:rPr>
          <w:rFonts w:asciiTheme="minorHAnsi" w:eastAsia="PMingLiU" w:hAnsiTheme="minorHAnsi" w:cstheme="minorHAnsi"/>
          <w:szCs w:val="32"/>
          <w:lang w:eastAsia="zh-TW"/>
        </w:rPr>
        <w:t>SCell</w:t>
      </w:r>
      <w:proofErr w:type="spellEnd"/>
      <w:r w:rsidRPr="00F97CCB">
        <w:rPr>
          <w:rFonts w:asciiTheme="minorHAnsi" w:eastAsia="PMingLiU" w:hAnsiTheme="minorHAnsi" w:cstheme="minorHAnsi"/>
          <w:szCs w:val="32"/>
          <w:lang w:eastAsia="zh-TW"/>
        </w:rPr>
        <w:t xml:space="preserve"> activation</w:t>
      </w:r>
    </w:p>
    <w:p w14:paraId="18D94868" w14:textId="18BF9421" w:rsidR="005A0558" w:rsidRDefault="00F97CCB" w:rsidP="00F97CCB">
      <w:pPr>
        <w:rPr>
          <w:lang w:val="en-GB"/>
        </w:rPr>
      </w:pPr>
      <w:r>
        <w:rPr>
          <w:lang w:val="en-GB"/>
        </w:rPr>
        <w:t>RAN4 has r</w:t>
      </w:r>
      <w:r w:rsidRPr="00F97CCB">
        <w:rPr>
          <w:lang w:val="en-GB"/>
        </w:rPr>
        <w:t>each</w:t>
      </w:r>
      <w:r>
        <w:rPr>
          <w:lang w:val="en-GB"/>
        </w:rPr>
        <w:t>ed</w:t>
      </w:r>
      <w:r w:rsidRPr="00F97CCB">
        <w:rPr>
          <w:lang w:val="en-GB"/>
        </w:rPr>
        <w:t xml:space="preserve"> consensus</w:t>
      </w:r>
      <w:r w:rsidR="00F42C63">
        <w:rPr>
          <w:lang w:val="en-GB"/>
        </w:rPr>
        <w:t>es</w:t>
      </w:r>
      <w:r>
        <w:rPr>
          <w:lang w:val="en-GB"/>
        </w:rPr>
        <w:t xml:space="preserve"> on the delay requirements for </w:t>
      </w:r>
      <w:r w:rsidR="00F42C63">
        <w:rPr>
          <w:lang w:val="en-GB"/>
        </w:rPr>
        <w:t xml:space="preserve">most of the scenarios except </w:t>
      </w:r>
      <w:r>
        <w:rPr>
          <w:lang w:val="en-GB"/>
        </w:rPr>
        <w:t>scenario</w:t>
      </w:r>
      <w:r w:rsidR="005A0558">
        <w:rPr>
          <w:lang w:val="en-GB"/>
        </w:rPr>
        <w:t>#</w:t>
      </w:r>
      <w:r>
        <w:rPr>
          <w:lang w:val="en-GB"/>
        </w:rPr>
        <w:t>2 and scenario</w:t>
      </w:r>
      <w:r w:rsidR="005A0558">
        <w:rPr>
          <w:lang w:val="en-GB"/>
        </w:rPr>
        <w:t>#</w:t>
      </w:r>
      <w:r>
        <w:rPr>
          <w:lang w:val="en-GB"/>
        </w:rPr>
        <w:t>3.</w:t>
      </w:r>
      <w:r w:rsidR="00A5684A">
        <w:rPr>
          <w:lang w:val="en-GB"/>
        </w:rPr>
        <w:t xml:space="preserve"> </w:t>
      </w:r>
      <w:r w:rsidR="00F42C63">
        <w:rPr>
          <w:lang w:val="en-GB"/>
        </w:rPr>
        <w:t>The status is shown in the following table.</w:t>
      </w:r>
    </w:p>
    <w:p w14:paraId="18646004" w14:textId="42946B75" w:rsidR="00F42C63" w:rsidRDefault="003D02C7" w:rsidP="003D02C7">
      <w:pPr>
        <w:jc w:val="center"/>
        <w:rPr>
          <w:lang w:val="en-GB"/>
        </w:rPr>
      </w:pPr>
      <w:r>
        <w:rPr>
          <w:lang w:val="en-GB"/>
        </w:rPr>
        <w:t>Table 1</w:t>
      </w:r>
    </w:p>
    <w:tbl>
      <w:tblPr>
        <w:tblW w:w="9240" w:type="dxa"/>
        <w:tblCellMar>
          <w:left w:w="0" w:type="dxa"/>
          <w:right w:w="0" w:type="dxa"/>
        </w:tblCellMar>
        <w:tblLook w:val="04A0" w:firstRow="1" w:lastRow="0" w:firstColumn="1" w:lastColumn="0" w:noHBand="0" w:noVBand="1"/>
      </w:tblPr>
      <w:tblGrid>
        <w:gridCol w:w="684"/>
        <w:gridCol w:w="2540"/>
        <w:gridCol w:w="1062"/>
        <w:gridCol w:w="1477"/>
        <w:gridCol w:w="1118"/>
        <w:gridCol w:w="2359"/>
      </w:tblGrid>
      <w:tr w:rsidR="00F42C63" w:rsidRPr="00F42C63" w14:paraId="6063C335" w14:textId="77777777" w:rsidTr="00F42C63">
        <w:trPr>
          <w:trHeight w:val="237"/>
        </w:trPr>
        <w:tc>
          <w:tcPr>
            <w:tcW w:w="322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ACD09F" w14:textId="77777777" w:rsidR="00F42C63" w:rsidRPr="00F42C63" w:rsidRDefault="00F42C63" w:rsidP="00F42C63">
            <w:pPr>
              <w:jc w:val="center"/>
              <w:rPr>
                <w:sz w:val="18"/>
                <w:szCs w:val="20"/>
              </w:rPr>
            </w:pPr>
            <w:proofErr w:type="spellStart"/>
            <w:r w:rsidRPr="00F42C63">
              <w:rPr>
                <w:sz w:val="18"/>
                <w:szCs w:val="20"/>
              </w:rPr>
              <w:t>Senarios</w:t>
            </w:r>
            <w:proofErr w:type="spellEnd"/>
          </w:p>
        </w:tc>
        <w:tc>
          <w:tcPr>
            <w:tcW w:w="36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CC37D5" w14:textId="77777777" w:rsidR="00F42C63" w:rsidRPr="00F42C63" w:rsidRDefault="00F42C63" w:rsidP="00F42C63">
            <w:pPr>
              <w:jc w:val="center"/>
              <w:rPr>
                <w:sz w:val="18"/>
                <w:szCs w:val="20"/>
              </w:rPr>
            </w:pPr>
            <w:proofErr w:type="spellStart"/>
            <w:r w:rsidRPr="00F42C63">
              <w:rPr>
                <w:sz w:val="18"/>
                <w:szCs w:val="20"/>
                <w:lang w:val="en-GB"/>
              </w:rPr>
              <w:t>T</w:t>
            </w:r>
            <w:r w:rsidRPr="00F42C63">
              <w:rPr>
                <w:sz w:val="18"/>
                <w:szCs w:val="20"/>
                <w:vertAlign w:val="subscript"/>
                <w:lang w:val="en-GB"/>
              </w:rPr>
              <w:t>activation_time</w:t>
            </w:r>
            <w:proofErr w:type="spellEnd"/>
          </w:p>
        </w:tc>
        <w:tc>
          <w:tcPr>
            <w:tcW w:w="23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6B894" w14:textId="5391200B" w:rsidR="00F42C63" w:rsidRPr="00F42C63" w:rsidRDefault="00F42C63" w:rsidP="00F42C63">
            <w:pPr>
              <w:rPr>
                <w:sz w:val="18"/>
                <w:szCs w:val="20"/>
              </w:rPr>
            </w:pPr>
            <w:proofErr w:type="spellStart"/>
            <w:r w:rsidRPr="00F42C63">
              <w:rPr>
                <w:sz w:val="18"/>
                <w:szCs w:val="20"/>
              </w:rPr>
              <w:t>SCell</w:t>
            </w:r>
            <w:proofErr w:type="spellEnd"/>
            <w:r w:rsidRPr="00F42C63">
              <w:rPr>
                <w:sz w:val="18"/>
                <w:szCs w:val="20"/>
              </w:rPr>
              <w:t xml:space="preserve"> Activation</w:t>
            </w:r>
            <w:r w:rsidR="005200AC">
              <w:rPr>
                <w:sz w:val="18"/>
                <w:szCs w:val="20"/>
              </w:rPr>
              <w:t xml:space="preserve"> </w:t>
            </w:r>
            <w:r w:rsidRPr="00F42C63">
              <w:rPr>
                <w:sz w:val="18"/>
                <w:szCs w:val="20"/>
              </w:rPr>
              <w:t>Delay</w:t>
            </w:r>
          </w:p>
        </w:tc>
      </w:tr>
      <w:tr w:rsidR="00F42C63" w:rsidRPr="00F42C63" w14:paraId="39AEB411" w14:textId="77777777" w:rsidTr="00F42C63">
        <w:trPr>
          <w:trHeight w:val="207"/>
        </w:trPr>
        <w:tc>
          <w:tcPr>
            <w:tcW w:w="3224" w:type="dxa"/>
            <w:gridSpan w:val="2"/>
            <w:vMerge/>
            <w:tcBorders>
              <w:top w:val="single" w:sz="8" w:space="0" w:color="000000"/>
              <w:left w:val="single" w:sz="8" w:space="0" w:color="000000"/>
              <w:bottom w:val="single" w:sz="8" w:space="0" w:color="000000"/>
              <w:right w:val="single" w:sz="8" w:space="0" w:color="000000"/>
            </w:tcBorders>
            <w:vAlign w:val="center"/>
            <w:hideMark/>
          </w:tcPr>
          <w:p w14:paraId="6E449FFE" w14:textId="77777777" w:rsidR="00F42C63" w:rsidRPr="00F42C63" w:rsidRDefault="00F42C63" w:rsidP="00F42C63">
            <w:pPr>
              <w:rPr>
                <w:sz w:val="18"/>
                <w:szCs w:val="20"/>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AC803" w14:textId="77777777" w:rsidR="00F42C63" w:rsidRPr="00F42C63" w:rsidRDefault="00F42C63" w:rsidP="00F42C63">
            <w:pPr>
              <w:jc w:val="center"/>
              <w:rPr>
                <w:sz w:val="18"/>
                <w:szCs w:val="20"/>
              </w:rPr>
            </w:pPr>
            <w:r w:rsidRPr="00F42C63">
              <w:rPr>
                <w:sz w:val="18"/>
                <w:szCs w:val="20"/>
              </w:rPr>
              <w:t>AGC tuning</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97F4ED" w14:textId="77777777" w:rsidR="00F42C63" w:rsidRPr="00F42C63" w:rsidRDefault="00F42C63" w:rsidP="00F42C63">
            <w:pPr>
              <w:jc w:val="center"/>
              <w:rPr>
                <w:sz w:val="18"/>
                <w:szCs w:val="20"/>
              </w:rPr>
            </w:pPr>
            <w:r w:rsidRPr="00F42C63">
              <w:rPr>
                <w:sz w:val="18"/>
                <w:szCs w:val="20"/>
              </w:rPr>
              <w:t>fine timing</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C2021" w14:textId="77777777" w:rsidR="00F42C63" w:rsidRPr="00F42C63" w:rsidRDefault="00F42C63" w:rsidP="00F42C63">
            <w:pPr>
              <w:jc w:val="center"/>
              <w:rPr>
                <w:sz w:val="18"/>
                <w:szCs w:val="20"/>
              </w:rPr>
            </w:pPr>
            <w:r w:rsidRPr="00F42C63">
              <w:rPr>
                <w:sz w:val="18"/>
                <w:szCs w:val="20"/>
              </w:rPr>
              <w:t>Margin</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8991E3" w14:textId="77777777" w:rsidR="00F42C63" w:rsidRPr="00F42C63" w:rsidRDefault="00F42C63" w:rsidP="00F42C63">
            <w:pPr>
              <w:rPr>
                <w:sz w:val="18"/>
                <w:szCs w:val="20"/>
              </w:rPr>
            </w:pPr>
          </w:p>
        </w:tc>
      </w:tr>
      <w:tr w:rsidR="00F42C63" w:rsidRPr="00F42C63" w14:paraId="20E771BD" w14:textId="77777777" w:rsidTr="00F42C63">
        <w:trPr>
          <w:trHeight w:val="414"/>
        </w:trPr>
        <w:tc>
          <w:tcPr>
            <w:tcW w:w="6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EBABA" w14:textId="77777777" w:rsidR="00F42C63" w:rsidRPr="00F42C63" w:rsidRDefault="00F42C63" w:rsidP="00F42C63">
            <w:pPr>
              <w:rPr>
                <w:sz w:val="18"/>
                <w:szCs w:val="20"/>
              </w:rPr>
            </w:pPr>
            <w:r w:rsidRPr="00F42C63">
              <w:rPr>
                <w:sz w:val="18"/>
                <w:szCs w:val="20"/>
              </w:rPr>
              <w:t>FR1</w:t>
            </w:r>
          </w:p>
        </w:tc>
        <w:tc>
          <w:tcPr>
            <w:tcW w:w="2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E6782" w14:textId="77777777" w:rsidR="00F42C63" w:rsidRPr="00F42C63" w:rsidRDefault="00F42C63" w:rsidP="00F42C63">
            <w:pPr>
              <w:rPr>
                <w:sz w:val="18"/>
                <w:szCs w:val="20"/>
              </w:rPr>
            </w:pPr>
            <w:r w:rsidRPr="00F42C63">
              <w:rPr>
                <w:sz w:val="18"/>
                <w:szCs w:val="20"/>
                <w:lang w:val="en-GB"/>
              </w:rPr>
              <w:t xml:space="preserve">Known &amp; </w:t>
            </w:r>
            <w:proofErr w:type="spellStart"/>
            <w:r w:rsidRPr="00F42C63">
              <w:rPr>
                <w:sz w:val="18"/>
                <w:szCs w:val="20"/>
                <w:lang w:val="en-GB"/>
              </w:rPr>
              <w:t>SCell</w:t>
            </w:r>
            <w:proofErr w:type="spellEnd"/>
            <w:r w:rsidRPr="00F42C63">
              <w:rPr>
                <w:sz w:val="18"/>
                <w:szCs w:val="20"/>
                <w:lang w:val="en-GB"/>
              </w:rPr>
              <w:t xml:space="preserve"> meas. Cycle &lt;= [2400ms]</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25BC78" w14:textId="77777777" w:rsidR="00F42C63" w:rsidRPr="00F42C63" w:rsidRDefault="00F42C63" w:rsidP="005200AC">
            <w:pPr>
              <w:jc w:val="center"/>
              <w:rPr>
                <w:sz w:val="18"/>
                <w:szCs w:val="20"/>
              </w:rPr>
            </w:pPr>
            <w:r w:rsidRPr="00F42C63">
              <w:rPr>
                <w:sz w:val="18"/>
                <w:szCs w:val="20"/>
              </w:rPr>
              <w:t>-</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C240E" w14:textId="77777777" w:rsidR="00F42C63" w:rsidRPr="00F42C63" w:rsidRDefault="00F42C63" w:rsidP="005200AC">
            <w:pPr>
              <w:jc w:val="center"/>
              <w:rPr>
                <w:sz w:val="18"/>
                <w:szCs w:val="20"/>
              </w:rPr>
            </w:pPr>
            <w:r w:rsidRPr="00F42C63">
              <w:rPr>
                <w:sz w:val="18"/>
                <w:szCs w:val="20"/>
              </w:rPr>
              <w:t>1 TRS</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00C79" w14:textId="77777777" w:rsidR="00F42C63" w:rsidRPr="00F42C63" w:rsidRDefault="00F42C63" w:rsidP="005200AC">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B3A47" w14:textId="77777777" w:rsidR="00F42C63" w:rsidRPr="00F42C63" w:rsidRDefault="00F42C63" w:rsidP="00F42C63">
            <w:pPr>
              <w:rPr>
                <w:sz w:val="18"/>
                <w:szCs w:val="20"/>
              </w:rPr>
            </w:pPr>
            <w:proofErr w:type="spellStart"/>
            <w:r w:rsidRPr="00F42C63">
              <w:rPr>
                <w:sz w:val="18"/>
                <w:szCs w:val="20"/>
              </w:rPr>
              <w:t>T</w:t>
            </w:r>
            <w:r w:rsidRPr="00F42C63">
              <w:rPr>
                <w:sz w:val="18"/>
                <w:szCs w:val="20"/>
                <w:vertAlign w:val="subscript"/>
              </w:rPr>
              <w:t>First_temp_RS</w:t>
            </w:r>
            <w:proofErr w:type="spellEnd"/>
            <w:r w:rsidRPr="00F42C63">
              <w:rPr>
                <w:sz w:val="18"/>
                <w:szCs w:val="20"/>
              </w:rPr>
              <w:t xml:space="preserve"> </w:t>
            </w:r>
            <w:r w:rsidRPr="00F42C63">
              <w:rPr>
                <w:sz w:val="18"/>
                <w:szCs w:val="20"/>
                <w:lang w:val="en-GB"/>
              </w:rPr>
              <w:t>+ 5ms</w:t>
            </w:r>
          </w:p>
        </w:tc>
      </w:tr>
      <w:tr w:rsidR="00F42C63" w:rsidRPr="00F42C63" w14:paraId="1A75ABA8" w14:textId="77777777" w:rsidTr="00F42C63">
        <w:trPr>
          <w:trHeight w:val="41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031F20" w14:textId="77777777" w:rsidR="00F42C63" w:rsidRPr="00F42C63" w:rsidRDefault="00F42C63" w:rsidP="00F42C63">
            <w:pPr>
              <w:rPr>
                <w:sz w:val="18"/>
                <w:szCs w:val="20"/>
              </w:rPr>
            </w:pPr>
          </w:p>
        </w:tc>
        <w:tc>
          <w:tcPr>
            <w:tcW w:w="2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DF9B3" w14:textId="002674BE" w:rsidR="00F42C63" w:rsidRPr="00F42C63" w:rsidRDefault="00F42C63" w:rsidP="00F42C63">
            <w:pPr>
              <w:rPr>
                <w:sz w:val="18"/>
                <w:szCs w:val="20"/>
              </w:rPr>
            </w:pPr>
            <w:r w:rsidRPr="00F42C63">
              <w:rPr>
                <w:sz w:val="18"/>
                <w:szCs w:val="20"/>
                <w:lang w:val="en-GB"/>
              </w:rPr>
              <w:t xml:space="preserve">Known &amp; </w:t>
            </w:r>
            <w:proofErr w:type="spellStart"/>
            <w:r w:rsidRPr="00F42C63">
              <w:rPr>
                <w:sz w:val="18"/>
                <w:szCs w:val="20"/>
                <w:lang w:val="en-GB"/>
              </w:rPr>
              <w:t>SCell</w:t>
            </w:r>
            <w:proofErr w:type="spellEnd"/>
            <w:r w:rsidRPr="00F42C63">
              <w:rPr>
                <w:sz w:val="18"/>
                <w:szCs w:val="20"/>
                <w:lang w:val="en-GB"/>
              </w:rPr>
              <w:t xml:space="preserve"> meas. Cycle&gt; [2400ms]</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11128" w14:textId="77777777" w:rsidR="00F42C63" w:rsidRPr="00F42C63" w:rsidRDefault="00F42C63" w:rsidP="005200AC">
            <w:pPr>
              <w:jc w:val="center"/>
              <w:rPr>
                <w:sz w:val="18"/>
                <w:szCs w:val="20"/>
              </w:rPr>
            </w:pPr>
            <w:r w:rsidRPr="00F42C63">
              <w:rPr>
                <w:sz w:val="18"/>
                <w:szCs w:val="20"/>
                <w:lang w:val="en-GB"/>
              </w:rPr>
              <w:t>1 TRS</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2C102A" w14:textId="77777777" w:rsidR="00F42C63" w:rsidRPr="00F42C63" w:rsidRDefault="00F42C63" w:rsidP="005200AC">
            <w:pPr>
              <w:jc w:val="center"/>
              <w:rPr>
                <w:sz w:val="18"/>
                <w:szCs w:val="20"/>
              </w:rPr>
            </w:pPr>
            <w:r w:rsidRPr="00F42C63">
              <w:rPr>
                <w:sz w:val="18"/>
                <w:szCs w:val="20"/>
              </w:rPr>
              <w:t>1 TRS</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74CC90" w14:textId="77777777" w:rsidR="00F42C63" w:rsidRPr="00F42C63" w:rsidRDefault="00F42C63" w:rsidP="005200AC">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877B8" w14:textId="77777777" w:rsidR="00F42C63" w:rsidRPr="00F42C63" w:rsidRDefault="00F42C63" w:rsidP="00F42C63">
            <w:pPr>
              <w:rPr>
                <w:sz w:val="18"/>
                <w:szCs w:val="20"/>
              </w:rPr>
            </w:pPr>
            <w:proofErr w:type="spellStart"/>
            <w:r w:rsidRPr="00F42C63">
              <w:rPr>
                <w:sz w:val="18"/>
                <w:szCs w:val="20"/>
              </w:rPr>
              <w:t>T</w:t>
            </w:r>
            <w:r w:rsidRPr="00F42C63">
              <w:rPr>
                <w:sz w:val="18"/>
                <w:szCs w:val="20"/>
                <w:vertAlign w:val="subscript"/>
              </w:rPr>
              <w:t>First_temp_RS</w:t>
            </w:r>
            <w:proofErr w:type="spellEnd"/>
            <w:r w:rsidRPr="00F42C63">
              <w:rPr>
                <w:sz w:val="18"/>
                <w:szCs w:val="20"/>
              </w:rPr>
              <w:t xml:space="preserve"> +</w:t>
            </w:r>
            <w:proofErr w:type="spellStart"/>
            <w:r w:rsidRPr="00F42C63">
              <w:rPr>
                <w:sz w:val="18"/>
                <w:szCs w:val="20"/>
              </w:rPr>
              <w:t>Tgap</w:t>
            </w:r>
            <w:proofErr w:type="spellEnd"/>
            <w:r w:rsidRPr="00F42C63">
              <w:rPr>
                <w:sz w:val="18"/>
                <w:szCs w:val="20"/>
              </w:rPr>
              <w:t xml:space="preserve">+ </w:t>
            </w:r>
            <w:proofErr w:type="spellStart"/>
            <w:r w:rsidRPr="00F42C63">
              <w:rPr>
                <w:sz w:val="18"/>
                <w:szCs w:val="20"/>
              </w:rPr>
              <w:t>T</w:t>
            </w:r>
            <w:r w:rsidRPr="00F42C63">
              <w:rPr>
                <w:sz w:val="18"/>
                <w:szCs w:val="20"/>
                <w:vertAlign w:val="subscript"/>
              </w:rPr>
              <w:t>temp_RS</w:t>
            </w:r>
            <w:proofErr w:type="spellEnd"/>
            <w:r w:rsidRPr="00F42C63">
              <w:rPr>
                <w:sz w:val="18"/>
                <w:szCs w:val="20"/>
                <w:lang w:val="en-GB"/>
              </w:rPr>
              <w:t>+ 5ms</w:t>
            </w:r>
          </w:p>
        </w:tc>
      </w:tr>
      <w:tr w:rsidR="00F42C63" w:rsidRPr="00F42C63" w14:paraId="5F9774C4" w14:textId="77777777" w:rsidTr="00F42C63">
        <w:trPr>
          <w:trHeight w:val="64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470F65" w14:textId="77777777" w:rsidR="00F42C63" w:rsidRPr="00F42C63" w:rsidRDefault="00F42C63" w:rsidP="00F42C63">
            <w:pPr>
              <w:rPr>
                <w:sz w:val="18"/>
                <w:szCs w:val="20"/>
              </w:rPr>
            </w:pPr>
          </w:p>
        </w:tc>
        <w:tc>
          <w:tcPr>
            <w:tcW w:w="2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6547B" w14:textId="4E9901DD" w:rsidR="00F42C63" w:rsidRPr="00F42C63" w:rsidRDefault="00F42C63" w:rsidP="00F42C63">
            <w:pPr>
              <w:rPr>
                <w:sz w:val="18"/>
                <w:szCs w:val="20"/>
              </w:rPr>
            </w:pPr>
            <w:r w:rsidRPr="00F42C63">
              <w:rPr>
                <w:sz w:val="18"/>
                <w:szCs w:val="20"/>
              </w:rPr>
              <w:t>Intra-band contiguous (satisfy 38.133 conditions) (</w:t>
            </w:r>
            <w:r w:rsidRPr="00F42C63">
              <w:rPr>
                <w:sz w:val="18"/>
                <w:szCs w:val="20"/>
                <w:highlight w:val="cyan"/>
                <w:lang w:val="en-GB"/>
              </w:rPr>
              <w:t>Scenario</w:t>
            </w:r>
            <w:r w:rsidR="003D02C7">
              <w:rPr>
                <w:sz w:val="18"/>
                <w:szCs w:val="20"/>
                <w:highlight w:val="cyan"/>
                <w:lang w:val="en-GB"/>
              </w:rPr>
              <w:t>#</w:t>
            </w:r>
            <w:r w:rsidRPr="00F42C63">
              <w:rPr>
                <w:sz w:val="18"/>
                <w:szCs w:val="20"/>
                <w:highlight w:val="cyan"/>
                <w:lang w:val="en-GB"/>
              </w:rPr>
              <w:t>2</w:t>
            </w:r>
            <w:r w:rsidRPr="00F42C63">
              <w:rPr>
                <w:sz w:val="18"/>
                <w:szCs w:val="20"/>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3D4C3" w14:textId="77777777" w:rsidR="00F42C63" w:rsidRPr="00F42C63" w:rsidRDefault="00F42C63" w:rsidP="005200AC">
            <w:pPr>
              <w:jc w:val="center"/>
              <w:rPr>
                <w:sz w:val="18"/>
                <w:szCs w:val="20"/>
              </w:rPr>
            </w:pPr>
            <w:r w:rsidRPr="00F42C63">
              <w:rPr>
                <w:sz w:val="18"/>
                <w:szCs w:val="20"/>
              </w:rPr>
              <w:t>1 TRS</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63421" w14:textId="77777777" w:rsidR="00F42C63" w:rsidRPr="00F42C63" w:rsidRDefault="00F42C63" w:rsidP="005200AC">
            <w:pPr>
              <w:jc w:val="center"/>
              <w:rPr>
                <w:sz w:val="18"/>
                <w:szCs w:val="20"/>
              </w:rPr>
            </w:pPr>
            <w:r w:rsidRPr="00F42C63">
              <w:rPr>
                <w:sz w:val="18"/>
                <w:szCs w:val="20"/>
              </w:rPr>
              <w:t>1 TRS</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8A900F" w14:textId="77777777" w:rsidR="00F42C63" w:rsidRPr="00F42C63" w:rsidRDefault="00F42C63" w:rsidP="005200AC">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C56085" w14:textId="77777777" w:rsidR="00F42C63" w:rsidRPr="00F42C63" w:rsidRDefault="00F42C63" w:rsidP="00F42C63">
            <w:pPr>
              <w:rPr>
                <w:sz w:val="18"/>
                <w:szCs w:val="20"/>
              </w:rPr>
            </w:pPr>
            <w:proofErr w:type="spellStart"/>
            <w:r w:rsidRPr="00F42C63">
              <w:rPr>
                <w:sz w:val="18"/>
                <w:szCs w:val="20"/>
              </w:rPr>
              <w:t>T</w:t>
            </w:r>
            <w:r w:rsidRPr="00F42C63">
              <w:rPr>
                <w:sz w:val="18"/>
                <w:szCs w:val="20"/>
                <w:vertAlign w:val="subscript"/>
              </w:rPr>
              <w:t>First_temp_RS</w:t>
            </w:r>
            <w:proofErr w:type="spellEnd"/>
            <w:r w:rsidRPr="00F42C63">
              <w:rPr>
                <w:sz w:val="18"/>
                <w:szCs w:val="20"/>
              </w:rPr>
              <w:t xml:space="preserve"> +</w:t>
            </w:r>
            <w:proofErr w:type="spellStart"/>
            <w:r w:rsidRPr="00F42C63">
              <w:rPr>
                <w:sz w:val="18"/>
                <w:szCs w:val="20"/>
              </w:rPr>
              <w:t>Tgap</w:t>
            </w:r>
            <w:proofErr w:type="spellEnd"/>
            <w:r w:rsidRPr="00F42C63">
              <w:rPr>
                <w:sz w:val="18"/>
                <w:szCs w:val="20"/>
              </w:rPr>
              <w:t xml:space="preserve">+ </w:t>
            </w:r>
            <w:proofErr w:type="spellStart"/>
            <w:r w:rsidRPr="00F42C63">
              <w:rPr>
                <w:sz w:val="18"/>
                <w:szCs w:val="20"/>
              </w:rPr>
              <w:t>T</w:t>
            </w:r>
            <w:r w:rsidRPr="00F42C63">
              <w:rPr>
                <w:sz w:val="18"/>
                <w:szCs w:val="20"/>
                <w:vertAlign w:val="subscript"/>
              </w:rPr>
              <w:t>temp_RS</w:t>
            </w:r>
            <w:proofErr w:type="spellEnd"/>
            <w:r w:rsidRPr="00F42C63">
              <w:rPr>
                <w:sz w:val="18"/>
                <w:szCs w:val="20"/>
                <w:lang w:val="en-GB"/>
              </w:rPr>
              <w:t xml:space="preserve">+ 5ms </w:t>
            </w:r>
          </w:p>
          <w:p w14:paraId="3D14BCB0" w14:textId="77777777" w:rsidR="00F42C63" w:rsidRPr="00F42C63" w:rsidRDefault="00F42C63" w:rsidP="00F42C63">
            <w:pPr>
              <w:rPr>
                <w:sz w:val="18"/>
                <w:szCs w:val="20"/>
              </w:rPr>
            </w:pPr>
            <w:r w:rsidRPr="00F42C63">
              <w:rPr>
                <w:sz w:val="18"/>
                <w:szCs w:val="20"/>
                <w:lang w:val="en-GB"/>
              </w:rPr>
              <w:t>(</w:t>
            </w:r>
            <w:r w:rsidRPr="00F42C63">
              <w:rPr>
                <w:sz w:val="18"/>
                <w:szCs w:val="20"/>
                <w:highlight w:val="cyan"/>
                <w:lang w:val="en-GB"/>
              </w:rPr>
              <w:t>whether to keep legacy 5ms</w:t>
            </w:r>
            <w:r w:rsidRPr="00F42C63">
              <w:rPr>
                <w:sz w:val="18"/>
                <w:szCs w:val="20"/>
                <w:lang w:val="en-GB"/>
              </w:rPr>
              <w:t>)</w:t>
            </w:r>
          </w:p>
        </w:tc>
      </w:tr>
      <w:tr w:rsidR="00F42C63" w:rsidRPr="00F42C63" w14:paraId="27403A30" w14:textId="77777777" w:rsidTr="00F42C63">
        <w:trPr>
          <w:trHeight w:val="330"/>
        </w:trPr>
        <w:tc>
          <w:tcPr>
            <w:tcW w:w="6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77252" w14:textId="77777777" w:rsidR="00F42C63" w:rsidRPr="00F42C63" w:rsidRDefault="00F42C63" w:rsidP="00F42C63">
            <w:pPr>
              <w:rPr>
                <w:sz w:val="18"/>
                <w:szCs w:val="20"/>
              </w:rPr>
            </w:pPr>
            <w:r w:rsidRPr="00F42C63">
              <w:rPr>
                <w:sz w:val="18"/>
                <w:szCs w:val="20"/>
              </w:rPr>
              <w:t>FR2</w:t>
            </w:r>
          </w:p>
        </w:tc>
        <w:tc>
          <w:tcPr>
            <w:tcW w:w="2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99BF1" w14:textId="77777777" w:rsidR="00F42C63" w:rsidRPr="00F42C63" w:rsidRDefault="00F42C63" w:rsidP="00F42C63">
            <w:pPr>
              <w:rPr>
                <w:sz w:val="18"/>
                <w:szCs w:val="20"/>
              </w:rPr>
            </w:pPr>
            <w:r w:rsidRPr="00F42C63">
              <w:rPr>
                <w:sz w:val="18"/>
                <w:szCs w:val="20"/>
                <w:lang w:val="en-GB"/>
              </w:rPr>
              <w:t xml:space="preserve"> at least one active serving cell on that FR2 band</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03276" w14:textId="77777777" w:rsidR="00F42C63" w:rsidRPr="00F42C63" w:rsidRDefault="00F42C63" w:rsidP="005200AC">
            <w:pPr>
              <w:jc w:val="center"/>
              <w:rPr>
                <w:sz w:val="18"/>
                <w:szCs w:val="20"/>
              </w:rPr>
            </w:pPr>
            <w:r w:rsidRPr="00F42C63">
              <w:rPr>
                <w:sz w:val="18"/>
                <w:szCs w:val="20"/>
              </w:rPr>
              <w:t>-</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9C9E68" w14:textId="77777777" w:rsidR="00F42C63" w:rsidRPr="00F42C63" w:rsidRDefault="00F42C63" w:rsidP="005200AC">
            <w:pPr>
              <w:jc w:val="center"/>
              <w:rPr>
                <w:sz w:val="18"/>
                <w:szCs w:val="20"/>
              </w:rPr>
            </w:pPr>
            <w:r w:rsidRPr="00F42C63">
              <w:rPr>
                <w:sz w:val="18"/>
                <w:szCs w:val="20"/>
              </w:rPr>
              <w:t>1 TRS</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59E79" w14:textId="77777777" w:rsidR="00F42C63" w:rsidRPr="00F42C63" w:rsidRDefault="00F42C63" w:rsidP="005200AC">
            <w:pPr>
              <w:jc w:val="center"/>
              <w:rPr>
                <w:sz w:val="18"/>
                <w:szCs w:val="20"/>
              </w:rPr>
            </w:pPr>
            <w:r w:rsidRPr="00F42C63">
              <w:rPr>
                <w:sz w:val="18"/>
                <w:szCs w:val="20"/>
              </w:rPr>
              <w:t xml:space="preserve">5 </w:t>
            </w:r>
            <w:proofErr w:type="spellStart"/>
            <w:r w:rsidRPr="00F42C63">
              <w:rPr>
                <w:sz w:val="18"/>
                <w:szCs w:val="20"/>
              </w:rPr>
              <w:t>ms</w:t>
            </w:r>
            <w:proofErr w:type="spellEnd"/>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D659F" w14:textId="77777777" w:rsidR="00F42C63" w:rsidRPr="00F42C63" w:rsidRDefault="00F42C63" w:rsidP="00F42C63">
            <w:pPr>
              <w:rPr>
                <w:sz w:val="18"/>
                <w:szCs w:val="20"/>
              </w:rPr>
            </w:pPr>
            <w:proofErr w:type="spellStart"/>
            <w:r w:rsidRPr="00F42C63">
              <w:rPr>
                <w:sz w:val="18"/>
                <w:szCs w:val="20"/>
              </w:rPr>
              <w:t>T</w:t>
            </w:r>
            <w:r w:rsidRPr="00F42C63">
              <w:rPr>
                <w:sz w:val="18"/>
                <w:szCs w:val="20"/>
                <w:vertAlign w:val="subscript"/>
              </w:rPr>
              <w:t>First_temp_RS</w:t>
            </w:r>
            <w:proofErr w:type="spellEnd"/>
            <w:r w:rsidRPr="00F42C63">
              <w:rPr>
                <w:sz w:val="18"/>
                <w:szCs w:val="20"/>
              </w:rPr>
              <w:t xml:space="preserve"> </w:t>
            </w:r>
            <w:r w:rsidRPr="00F42C63">
              <w:rPr>
                <w:sz w:val="18"/>
                <w:szCs w:val="20"/>
                <w:lang w:val="en-GB"/>
              </w:rPr>
              <w:t>+ 5ms</w:t>
            </w:r>
          </w:p>
        </w:tc>
      </w:tr>
      <w:tr w:rsidR="00F42C63" w:rsidRPr="00F42C63" w14:paraId="66A72D7C" w14:textId="77777777" w:rsidTr="00F42C63">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050A78" w14:textId="77777777" w:rsidR="00F42C63" w:rsidRPr="00F42C63" w:rsidRDefault="00F42C63" w:rsidP="00F42C63">
            <w:pPr>
              <w:rPr>
                <w:sz w:val="18"/>
                <w:szCs w:val="20"/>
              </w:rPr>
            </w:pPr>
          </w:p>
        </w:tc>
        <w:tc>
          <w:tcPr>
            <w:tcW w:w="2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F7EEC" w14:textId="77777777" w:rsidR="00F42C63" w:rsidRPr="00F42C63" w:rsidRDefault="00F42C63" w:rsidP="00F42C63">
            <w:pPr>
              <w:rPr>
                <w:sz w:val="18"/>
                <w:szCs w:val="20"/>
              </w:rPr>
            </w:pPr>
            <w:r w:rsidRPr="00F42C63">
              <w:rPr>
                <w:sz w:val="18"/>
                <w:szCs w:val="20"/>
                <w:lang w:val="en-GB"/>
              </w:rPr>
              <w:t>Known &amp; no active serving cell on that FR2 band (</w:t>
            </w:r>
            <w:r w:rsidRPr="00F42C63">
              <w:rPr>
                <w:sz w:val="18"/>
                <w:szCs w:val="20"/>
                <w:highlight w:val="cyan"/>
                <w:lang w:val="en-GB"/>
              </w:rPr>
              <w:t>Scenario 3</w:t>
            </w:r>
            <w:r w:rsidRPr="00F42C63">
              <w:rPr>
                <w:sz w:val="18"/>
                <w:szCs w:val="20"/>
                <w:lang w:val="en-GB"/>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52210" w14:textId="77777777" w:rsidR="00F42C63" w:rsidRPr="00F42C63" w:rsidRDefault="00F42C63" w:rsidP="005200AC">
            <w:pPr>
              <w:jc w:val="center"/>
              <w:rPr>
                <w:sz w:val="18"/>
                <w:szCs w:val="20"/>
              </w:rPr>
            </w:pPr>
            <w:r w:rsidRPr="00F42C63">
              <w:rPr>
                <w:sz w:val="18"/>
                <w:szCs w:val="20"/>
              </w:rPr>
              <w:t>-</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D8A319" w14:textId="77777777" w:rsidR="00F42C63" w:rsidRPr="00F42C63" w:rsidRDefault="00F42C63" w:rsidP="005200AC">
            <w:pPr>
              <w:jc w:val="center"/>
              <w:rPr>
                <w:sz w:val="18"/>
                <w:szCs w:val="20"/>
              </w:rPr>
            </w:pPr>
            <w:r w:rsidRPr="00F42C63">
              <w:rPr>
                <w:sz w:val="18"/>
                <w:szCs w:val="20"/>
              </w:rPr>
              <w:t>1 TRS</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F59D0B" w14:textId="77777777" w:rsidR="00F42C63" w:rsidRPr="00F42C63" w:rsidRDefault="00F42C63" w:rsidP="005200AC">
            <w:pPr>
              <w:jc w:val="center"/>
              <w:rPr>
                <w:sz w:val="18"/>
                <w:szCs w:val="20"/>
              </w:rPr>
            </w:pPr>
            <w:r w:rsidRPr="00F42C63">
              <w:rPr>
                <w:sz w:val="18"/>
                <w:szCs w:val="20"/>
              </w:rPr>
              <w:t>5ms</w:t>
            </w:r>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69A39" w14:textId="77777777" w:rsidR="00F42C63" w:rsidRPr="00F42C63" w:rsidRDefault="00F42C63" w:rsidP="00F42C63">
            <w:pPr>
              <w:rPr>
                <w:sz w:val="18"/>
                <w:szCs w:val="20"/>
              </w:rPr>
            </w:pPr>
            <w:r w:rsidRPr="00F42C63">
              <w:rPr>
                <w:sz w:val="18"/>
                <w:szCs w:val="20"/>
                <w:highlight w:val="cyan"/>
              </w:rPr>
              <w:t>TBD</w:t>
            </w:r>
          </w:p>
        </w:tc>
      </w:tr>
    </w:tbl>
    <w:p w14:paraId="118FEE11" w14:textId="77777777" w:rsidR="00F42C63" w:rsidRDefault="00F42C63" w:rsidP="00F97CCB">
      <w:pPr>
        <w:rPr>
          <w:lang w:val="en-GB"/>
        </w:rPr>
      </w:pPr>
    </w:p>
    <w:p w14:paraId="6E65F2EF" w14:textId="037F94C7" w:rsidR="00C23C18" w:rsidRDefault="00A5684A" w:rsidP="00F97CCB">
      <w:pPr>
        <w:rPr>
          <w:lang w:val="en-GB"/>
        </w:rPr>
      </w:pPr>
      <w:r>
        <w:rPr>
          <w:lang w:val="en-GB"/>
        </w:rPr>
        <w:t>We</w:t>
      </w:r>
      <w:r w:rsidR="00F42C63">
        <w:rPr>
          <w:lang w:val="en-GB"/>
        </w:rPr>
        <w:t xml:space="preserve"> will</w:t>
      </w:r>
      <w:r>
        <w:rPr>
          <w:lang w:val="en-GB"/>
        </w:rPr>
        <w:t xml:space="preserve"> </w:t>
      </w:r>
      <w:r w:rsidRPr="00E47876">
        <w:rPr>
          <w:rFonts w:eastAsia="PMingLiU"/>
        </w:rPr>
        <w:t xml:space="preserve">provide </w:t>
      </w:r>
      <w:r>
        <w:rPr>
          <w:rFonts w:eastAsia="PMingLiU"/>
        </w:rPr>
        <w:t>our views</w:t>
      </w:r>
      <w:r w:rsidRPr="00E47876">
        <w:rPr>
          <w:rFonts w:eastAsia="PMingLiU"/>
        </w:rPr>
        <w:t xml:space="preserve"> on</w:t>
      </w:r>
      <w:r>
        <w:rPr>
          <w:rFonts w:eastAsia="PMingLiU"/>
        </w:rPr>
        <w:t xml:space="preserve"> </w:t>
      </w:r>
      <w:r w:rsidRPr="00E47876">
        <w:rPr>
          <w:rFonts w:eastAsia="PMingLiU"/>
        </w:rPr>
        <w:t>the remaining issues</w:t>
      </w:r>
      <w:r w:rsidRPr="0009699A">
        <w:rPr>
          <w:rFonts w:eastAsia="PMingLiU"/>
        </w:rPr>
        <w:t>.</w:t>
      </w:r>
      <w:r>
        <w:rPr>
          <w:lang w:val="en-GB"/>
        </w:rPr>
        <w:t xml:space="preserve"> </w:t>
      </w:r>
    </w:p>
    <w:p w14:paraId="30E324F7" w14:textId="7C9E91AC" w:rsidR="00C23C18" w:rsidRPr="00990B70" w:rsidRDefault="00C23C18" w:rsidP="00990B70">
      <w:pPr>
        <w:pStyle w:val="af5"/>
        <w:numPr>
          <w:ilvl w:val="0"/>
          <w:numId w:val="24"/>
        </w:numPr>
        <w:rPr>
          <w:b/>
          <w:u w:val="single"/>
        </w:rPr>
      </w:pPr>
      <w:proofErr w:type="spellStart"/>
      <w:r w:rsidRPr="00C23C18">
        <w:rPr>
          <w:b/>
          <w:u w:val="single"/>
        </w:rPr>
        <w:t>T</w:t>
      </w:r>
      <w:r w:rsidRPr="00C23C18">
        <w:rPr>
          <w:b/>
          <w:u w:val="single"/>
          <w:vertAlign w:val="subscript"/>
        </w:rPr>
        <w:t>uncertainty_MAC</w:t>
      </w:r>
      <w:proofErr w:type="spellEnd"/>
      <w:r w:rsidRPr="00C23C18">
        <w:rPr>
          <w:b/>
          <w:u w:val="single"/>
        </w:rPr>
        <w:t xml:space="preserve"> for scenario</w:t>
      </w:r>
      <w:r w:rsidR="003D02C7">
        <w:rPr>
          <w:b/>
          <w:u w:val="single"/>
        </w:rPr>
        <w:t>#</w:t>
      </w:r>
      <w:r w:rsidRPr="00C23C18">
        <w:rPr>
          <w:b/>
          <w:u w:val="single"/>
        </w:rPr>
        <w:t>3</w:t>
      </w:r>
    </w:p>
    <w:p w14:paraId="17583EDF" w14:textId="47282329" w:rsidR="00C23C18" w:rsidRPr="00C23C18" w:rsidRDefault="00C23C18" w:rsidP="00C23C18">
      <w:pPr>
        <w:spacing w:after="120"/>
        <w:rPr>
          <w:lang w:val="en-GB"/>
        </w:rPr>
      </w:pPr>
      <w:r w:rsidRPr="00C23C18">
        <w:rPr>
          <w:rFonts w:hint="eastAsia"/>
          <w:lang w:val="en-GB"/>
        </w:rPr>
        <w:t>F</w:t>
      </w:r>
      <w:r w:rsidRPr="00C23C18">
        <w:rPr>
          <w:lang w:val="en-GB"/>
        </w:rPr>
        <w:t xml:space="preserve">or the delay </w:t>
      </w:r>
      <w:r>
        <w:rPr>
          <w:lang w:val="en-GB"/>
        </w:rPr>
        <w:t>requirement of scenario</w:t>
      </w:r>
      <w:r w:rsidR="005A0558">
        <w:rPr>
          <w:lang w:val="en-GB"/>
        </w:rPr>
        <w:t>#</w:t>
      </w:r>
      <w:r>
        <w:rPr>
          <w:lang w:val="en-GB"/>
        </w:rPr>
        <w:t>3 (</w:t>
      </w:r>
      <w:r w:rsidRPr="00C23C18">
        <w:rPr>
          <w:lang w:val="en-GB"/>
        </w:rPr>
        <w:t xml:space="preserve">there is no active serving cell on that FR2 band, and target </w:t>
      </w:r>
      <w:proofErr w:type="spellStart"/>
      <w:r w:rsidRPr="00C23C18">
        <w:rPr>
          <w:lang w:val="en-GB"/>
        </w:rPr>
        <w:t>S</w:t>
      </w:r>
      <w:r w:rsidR="005A0558">
        <w:rPr>
          <w:lang w:val="en-GB"/>
        </w:rPr>
        <w:t>C</w:t>
      </w:r>
      <w:r w:rsidRPr="00C23C18">
        <w:rPr>
          <w:lang w:val="en-GB"/>
        </w:rPr>
        <w:t>ell</w:t>
      </w:r>
      <w:proofErr w:type="spellEnd"/>
      <w:r w:rsidRPr="00C23C18">
        <w:rPr>
          <w:lang w:val="en-GB"/>
        </w:rPr>
        <w:t xml:space="preserve"> is known to UE</w:t>
      </w:r>
      <w:r>
        <w:rPr>
          <w:lang w:val="en-GB"/>
        </w:rPr>
        <w:t xml:space="preserve">), two alternatives as follows are discussed. </w:t>
      </w:r>
    </w:p>
    <w:tbl>
      <w:tblPr>
        <w:tblStyle w:val="af7"/>
        <w:tblW w:w="0" w:type="auto"/>
        <w:tblLook w:val="04A0" w:firstRow="1" w:lastRow="0" w:firstColumn="1" w:lastColumn="0" w:noHBand="0" w:noVBand="1"/>
      </w:tblPr>
      <w:tblGrid>
        <w:gridCol w:w="9629"/>
      </w:tblGrid>
      <w:tr w:rsidR="00C23C18" w14:paraId="3086EC70" w14:textId="77777777" w:rsidTr="00C11D9E">
        <w:tc>
          <w:tcPr>
            <w:tcW w:w="9631" w:type="dxa"/>
          </w:tcPr>
          <w:p w14:paraId="150DD2ED" w14:textId="77777777" w:rsidR="00C23C18" w:rsidRPr="00C23C18" w:rsidRDefault="00C23C18" w:rsidP="00C11D9E">
            <w:pPr>
              <w:spacing w:after="120"/>
              <w:rPr>
                <w:b/>
                <w:i/>
                <w:szCs w:val="24"/>
                <w:u w:val="single"/>
              </w:rPr>
            </w:pPr>
            <w:r w:rsidRPr="00C23C18">
              <w:rPr>
                <w:rFonts w:hint="eastAsia"/>
                <w:b/>
                <w:i/>
                <w:szCs w:val="24"/>
                <w:u w:val="single"/>
              </w:rPr>
              <w:t>S</w:t>
            </w:r>
            <w:r w:rsidRPr="00C23C18">
              <w:rPr>
                <w:b/>
                <w:i/>
                <w:szCs w:val="24"/>
                <w:u w:val="single"/>
              </w:rPr>
              <w:t xml:space="preserve">cenario#3: </w:t>
            </w:r>
            <w:proofErr w:type="spellStart"/>
            <w:r w:rsidRPr="00C23C18">
              <w:rPr>
                <w:b/>
                <w:i/>
                <w:szCs w:val="24"/>
                <w:u w:val="single"/>
              </w:rPr>
              <w:t>Scell</w:t>
            </w:r>
            <w:proofErr w:type="spellEnd"/>
            <w:r w:rsidRPr="00C23C18">
              <w:rPr>
                <w:b/>
                <w:i/>
                <w:szCs w:val="24"/>
                <w:u w:val="single"/>
              </w:rPr>
              <w:t xml:space="preserve"> to be activated belongs to FR2</w:t>
            </w:r>
          </w:p>
          <w:p w14:paraId="4E61949B" w14:textId="77777777" w:rsidR="00C23C18" w:rsidRPr="00C23C18" w:rsidRDefault="00C23C18" w:rsidP="00C11D9E">
            <w:pPr>
              <w:spacing w:after="120"/>
              <w:rPr>
                <w:b/>
                <w:i/>
                <w:szCs w:val="24"/>
                <w:u w:val="single"/>
              </w:rPr>
            </w:pPr>
            <w:r w:rsidRPr="00C23C18">
              <w:rPr>
                <w:b/>
                <w:i/>
                <w:szCs w:val="24"/>
                <w:u w:val="single"/>
              </w:rPr>
              <w:t xml:space="preserve">Issue 1-4-6: If there is no active serving cell on that FR2 band, and target </w:t>
            </w:r>
            <w:proofErr w:type="spellStart"/>
            <w:r w:rsidRPr="00C23C18">
              <w:rPr>
                <w:b/>
                <w:i/>
                <w:szCs w:val="24"/>
                <w:u w:val="single"/>
              </w:rPr>
              <w:t>Scell</w:t>
            </w:r>
            <w:proofErr w:type="spellEnd"/>
            <w:r w:rsidRPr="00C23C18">
              <w:rPr>
                <w:b/>
                <w:i/>
                <w:szCs w:val="24"/>
                <w:u w:val="single"/>
              </w:rPr>
              <w:t xml:space="preserve"> is known to UE</w:t>
            </w:r>
          </w:p>
          <w:p w14:paraId="108ED53B" w14:textId="77777777" w:rsidR="00C23C18" w:rsidRPr="00C23C18" w:rsidRDefault="00C23C18" w:rsidP="00C23C18">
            <w:pPr>
              <w:pStyle w:val="af5"/>
              <w:numPr>
                <w:ilvl w:val="1"/>
                <w:numId w:val="23"/>
              </w:numPr>
              <w:overflowPunct w:val="0"/>
              <w:autoSpaceDE w:val="0"/>
              <w:autoSpaceDN w:val="0"/>
              <w:adjustRightInd w:val="0"/>
              <w:spacing w:after="120"/>
              <w:ind w:leftChars="548" w:left="1511"/>
              <w:contextualSpacing w:val="0"/>
              <w:rPr>
                <w:rFonts w:eastAsia="宋体"/>
                <w:i/>
                <w:lang w:eastAsia="zh-CN"/>
              </w:rPr>
            </w:pPr>
            <w:r w:rsidRPr="00C23C18">
              <w:rPr>
                <w:rFonts w:eastAsia="宋体"/>
                <w:i/>
                <w:lang w:eastAsia="zh-CN"/>
              </w:rPr>
              <w:t>Option 1(Qualcomm, Apple, Ericsson, Oppo):</w:t>
            </w:r>
            <w:r w:rsidRPr="00C23C18">
              <w:rPr>
                <w:i/>
              </w:rPr>
              <w:t xml:space="preserve"> Replace (</w:t>
            </w:r>
            <w:proofErr w:type="spellStart"/>
            <w:r w:rsidRPr="00C23C18">
              <w:rPr>
                <w:i/>
              </w:rPr>
              <w:t>T_uncertainty_MAC</w:t>
            </w:r>
            <w:proofErr w:type="spellEnd"/>
            <w:r w:rsidRPr="00C23C18">
              <w:rPr>
                <w:i/>
              </w:rPr>
              <w:t xml:space="preserve"> + </w:t>
            </w:r>
            <w:proofErr w:type="spellStart"/>
            <w:r w:rsidRPr="00C23C18">
              <w:rPr>
                <w:i/>
              </w:rPr>
              <w:t>T_FineTiming</w:t>
            </w:r>
            <w:proofErr w:type="spellEnd"/>
            <w:r w:rsidRPr="00C23C18">
              <w:rPr>
                <w:i/>
              </w:rPr>
              <w:t>) with T_ATRS, assuming A-TRS burst triggered by the MAC-CE shall be associated with the SSB that might have been used if the A-TRS burst had not been triggered, i.e. PDCCH TCI and PDSCH TCI (when applicable) shall be associated with the triggered A-TRS burst.</w:t>
            </w:r>
          </w:p>
          <w:p w14:paraId="01302EFA" w14:textId="2E99DE14" w:rsidR="00C23C18" w:rsidRPr="00C23C18" w:rsidRDefault="00C23C18" w:rsidP="00C23C18">
            <w:pPr>
              <w:pStyle w:val="af5"/>
              <w:numPr>
                <w:ilvl w:val="1"/>
                <w:numId w:val="23"/>
              </w:numPr>
              <w:overflowPunct w:val="0"/>
              <w:autoSpaceDE w:val="0"/>
              <w:autoSpaceDN w:val="0"/>
              <w:adjustRightInd w:val="0"/>
              <w:spacing w:after="120"/>
              <w:ind w:leftChars="548" w:left="1511"/>
              <w:contextualSpacing w:val="0"/>
              <w:rPr>
                <w:rFonts w:eastAsia="宋体"/>
                <w:i/>
                <w:color w:val="5B9BD5" w:themeColor="accent1"/>
                <w:lang w:eastAsia="zh-CN"/>
              </w:rPr>
            </w:pPr>
            <w:r w:rsidRPr="00C23C18">
              <w:rPr>
                <w:rFonts w:eastAsia="宋体" w:hint="eastAsia"/>
                <w:i/>
                <w:lang w:eastAsia="zh-CN"/>
              </w:rPr>
              <w:t>O</w:t>
            </w:r>
            <w:r w:rsidRPr="00C23C18">
              <w:rPr>
                <w:rFonts w:eastAsia="宋体"/>
                <w:i/>
                <w:lang w:eastAsia="zh-CN"/>
              </w:rPr>
              <w:t>ption 2 (Huawei, MTK): (</w:t>
            </w:r>
            <w:proofErr w:type="spellStart"/>
            <w:r w:rsidRPr="00C23C18">
              <w:rPr>
                <w:i/>
              </w:rPr>
              <w:t>T_uncertainty_MAC</w:t>
            </w:r>
            <w:proofErr w:type="spellEnd"/>
            <w:r w:rsidRPr="00C23C18">
              <w:rPr>
                <w:i/>
              </w:rPr>
              <w:t xml:space="preserve"> + </w:t>
            </w:r>
            <w:proofErr w:type="spellStart"/>
            <w:r w:rsidRPr="00C23C18">
              <w:rPr>
                <w:i/>
              </w:rPr>
              <w:t>T_FineTiming</w:t>
            </w:r>
            <w:proofErr w:type="spellEnd"/>
            <w:r w:rsidRPr="00C23C18">
              <w:rPr>
                <w:i/>
              </w:rPr>
              <w:t>) is unchanged</w:t>
            </w:r>
          </w:p>
        </w:tc>
      </w:tr>
    </w:tbl>
    <w:p w14:paraId="22DD6BE0" w14:textId="77777777" w:rsidR="00C613F6" w:rsidRDefault="00C613F6" w:rsidP="00C23C18">
      <w:pPr>
        <w:contextualSpacing/>
      </w:pPr>
    </w:p>
    <w:p w14:paraId="1D5187BF" w14:textId="77777777" w:rsidR="00C613F6" w:rsidRPr="00AB72ED" w:rsidRDefault="00C613F6" w:rsidP="00C613F6">
      <w:r w:rsidRPr="00AB72ED">
        <w:t xml:space="preserve">The </w:t>
      </w:r>
      <w:r>
        <w:t>legacy requirements for cases with semi-persistent and periodic CSI-RS resources are used for CQI measurements, respectively, are as follows.</w:t>
      </w:r>
    </w:p>
    <w:tbl>
      <w:tblPr>
        <w:tblStyle w:val="af7"/>
        <w:tblW w:w="0" w:type="auto"/>
        <w:tblInd w:w="569" w:type="dxa"/>
        <w:tblLook w:val="04A0" w:firstRow="1" w:lastRow="0" w:firstColumn="1" w:lastColumn="0" w:noHBand="0" w:noVBand="1"/>
      </w:tblPr>
      <w:tblGrid>
        <w:gridCol w:w="8464"/>
      </w:tblGrid>
      <w:tr w:rsidR="00C613F6" w14:paraId="77FEFD32" w14:textId="77777777" w:rsidTr="00BD6778">
        <w:trPr>
          <w:trHeight w:val="2859"/>
        </w:trPr>
        <w:tc>
          <w:tcPr>
            <w:tcW w:w="8464" w:type="dxa"/>
          </w:tcPr>
          <w:p w14:paraId="5BD15D43" w14:textId="77777777" w:rsidR="00C613F6" w:rsidRPr="0078589F" w:rsidRDefault="00C613F6" w:rsidP="00C11D9E">
            <w:r w:rsidRPr="0078589F">
              <w:t>38.133 clause 8.3.2</w:t>
            </w:r>
          </w:p>
          <w:p w14:paraId="09F3B9FF" w14:textId="77777777" w:rsidR="00C613F6" w:rsidRPr="00A5684A" w:rsidRDefault="00C613F6" w:rsidP="00C11D9E">
            <w:pPr>
              <w:rPr>
                <w:sz w:val="20"/>
                <w:szCs w:val="18"/>
              </w:rPr>
            </w:pPr>
            <w:r w:rsidRPr="00A5684A">
              <w:rPr>
                <w:sz w:val="20"/>
                <w:szCs w:val="18"/>
              </w:rPr>
              <w:t>[...]</w:t>
            </w:r>
          </w:p>
          <w:p w14:paraId="66331944" w14:textId="77777777" w:rsidR="00C613F6" w:rsidRPr="00A5684A" w:rsidRDefault="00C613F6" w:rsidP="00C11D9E">
            <w:pPr>
              <w:rPr>
                <w:sz w:val="20"/>
                <w:szCs w:val="18"/>
              </w:rPr>
            </w:pPr>
            <w:r w:rsidRPr="00A5684A">
              <w:rPr>
                <w:sz w:val="20"/>
                <w:szCs w:val="18"/>
              </w:rPr>
              <w:t xml:space="preserve">If the </w:t>
            </w:r>
            <w:proofErr w:type="spellStart"/>
            <w:r w:rsidRPr="00A5684A">
              <w:rPr>
                <w:sz w:val="20"/>
                <w:szCs w:val="18"/>
              </w:rPr>
              <w:t>SCell</w:t>
            </w:r>
            <w:proofErr w:type="spellEnd"/>
            <w:r w:rsidRPr="00A5684A">
              <w:rPr>
                <w:sz w:val="20"/>
                <w:szCs w:val="18"/>
              </w:rPr>
              <w:t xml:space="preserve"> being activated belongs to FR2 and if there is no active serving cell on that FR2 band provided that </w:t>
            </w:r>
            <w:proofErr w:type="spellStart"/>
            <w:r w:rsidRPr="00A5684A">
              <w:rPr>
                <w:sz w:val="20"/>
                <w:szCs w:val="18"/>
              </w:rPr>
              <w:t>PCell</w:t>
            </w:r>
            <w:proofErr w:type="spellEnd"/>
            <w:r w:rsidRPr="00A5684A">
              <w:rPr>
                <w:sz w:val="20"/>
                <w:szCs w:val="18"/>
              </w:rPr>
              <w:t xml:space="preserve"> or </w:t>
            </w:r>
            <w:proofErr w:type="spellStart"/>
            <w:r w:rsidRPr="00A5684A">
              <w:rPr>
                <w:sz w:val="20"/>
                <w:szCs w:val="18"/>
              </w:rPr>
              <w:t>PSCell</w:t>
            </w:r>
            <w:proofErr w:type="spellEnd"/>
            <w:r w:rsidRPr="00A5684A">
              <w:rPr>
                <w:sz w:val="20"/>
                <w:szCs w:val="18"/>
              </w:rPr>
              <w:t xml:space="preserve"> is in FR1 or in FR2:</w:t>
            </w:r>
          </w:p>
          <w:p w14:paraId="515D374B" w14:textId="77777777" w:rsidR="00C613F6" w:rsidRPr="00A5684A" w:rsidRDefault="00C613F6" w:rsidP="00C11D9E">
            <w:pPr>
              <w:ind w:left="252" w:hanging="284"/>
              <w:rPr>
                <w:sz w:val="20"/>
                <w:szCs w:val="18"/>
              </w:rPr>
            </w:pPr>
            <w:r w:rsidRPr="00A5684A">
              <w:rPr>
                <w:sz w:val="20"/>
                <w:szCs w:val="18"/>
              </w:rPr>
              <w:tab/>
              <w:t xml:space="preserve">If the target </w:t>
            </w:r>
            <w:proofErr w:type="spellStart"/>
            <w:r w:rsidRPr="00A5684A">
              <w:rPr>
                <w:sz w:val="20"/>
                <w:szCs w:val="18"/>
              </w:rPr>
              <w:t>SCell</w:t>
            </w:r>
            <w:proofErr w:type="spellEnd"/>
            <w:r w:rsidRPr="00A5684A">
              <w:rPr>
                <w:sz w:val="20"/>
                <w:szCs w:val="18"/>
              </w:rPr>
              <w:t xml:space="preserve"> is known to UE and semi-persistent CSI-RS is used for CSI reporting, then </w:t>
            </w:r>
            <w:proofErr w:type="spellStart"/>
            <w:r w:rsidRPr="00A5684A">
              <w:rPr>
                <w:sz w:val="20"/>
                <w:szCs w:val="18"/>
              </w:rPr>
              <w:t>T</w:t>
            </w:r>
            <w:r w:rsidRPr="00A5684A">
              <w:rPr>
                <w:sz w:val="20"/>
                <w:szCs w:val="18"/>
                <w:vertAlign w:val="subscript"/>
              </w:rPr>
              <w:t>activation_time</w:t>
            </w:r>
            <w:proofErr w:type="spellEnd"/>
            <w:r w:rsidRPr="00A5684A">
              <w:rPr>
                <w:sz w:val="20"/>
                <w:szCs w:val="18"/>
              </w:rPr>
              <w:t xml:space="preserve"> is:</w:t>
            </w:r>
          </w:p>
          <w:p w14:paraId="001F202D" w14:textId="77777777" w:rsidR="00C613F6" w:rsidRPr="00A5684A" w:rsidRDefault="00C613F6" w:rsidP="00C11D9E">
            <w:pPr>
              <w:ind w:left="536" w:hanging="284"/>
              <w:rPr>
                <w:sz w:val="20"/>
                <w:szCs w:val="18"/>
              </w:rPr>
            </w:pPr>
            <w:r w:rsidRPr="00A5684A">
              <w:rPr>
                <w:sz w:val="20"/>
                <w:szCs w:val="18"/>
              </w:rPr>
              <w:t>-</w:t>
            </w:r>
            <w:r w:rsidRPr="00A5684A">
              <w:rPr>
                <w:sz w:val="20"/>
                <w:szCs w:val="18"/>
              </w:rPr>
              <w:tab/>
              <w:t>3ms + max(</w:t>
            </w:r>
            <w:proofErr w:type="spellStart"/>
            <w:r w:rsidRPr="00A5684A">
              <w:rPr>
                <w:sz w:val="20"/>
                <w:szCs w:val="18"/>
              </w:rPr>
              <w:t>T</w:t>
            </w:r>
            <w:r w:rsidRPr="00A5684A">
              <w:rPr>
                <w:sz w:val="20"/>
                <w:szCs w:val="18"/>
                <w:vertAlign w:val="subscript"/>
              </w:rPr>
              <w:t>uncertainty_MAC</w:t>
            </w:r>
            <w:proofErr w:type="spellEnd"/>
            <w:r w:rsidRPr="00A5684A">
              <w:rPr>
                <w:sz w:val="20"/>
                <w:szCs w:val="18"/>
              </w:rPr>
              <w:t xml:space="preserve"> + </w:t>
            </w:r>
            <w:proofErr w:type="spellStart"/>
            <w:r w:rsidRPr="00A5684A">
              <w:rPr>
                <w:sz w:val="20"/>
                <w:szCs w:val="18"/>
              </w:rPr>
              <w:t>T</w:t>
            </w:r>
            <w:r w:rsidRPr="00A5684A">
              <w:rPr>
                <w:sz w:val="20"/>
                <w:szCs w:val="18"/>
                <w:vertAlign w:val="subscript"/>
              </w:rPr>
              <w:t>FineTiming</w:t>
            </w:r>
            <w:proofErr w:type="spellEnd"/>
            <w:r w:rsidRPr="00A5684A" w:rsidDel="000B0D6A">
              <w:rPr>
                <w:sz w:val="20"/>
                <w:szCs w:val="18"/>
              </w:rPr>
              <w:t xml:space="preserve"> </w:t>
            </w:r>
            <w:r w:rsidRPr="00A5684A">
              <w:rPr>
                <w:sz w:val="20"/>
                <w:szCs w:val="18"/>
              </w:rPr>
              <w:t xml:space="preserve">+ 2ms, </w:t>
            </w:r>
            <w:proofErr w:type="spellStart"/>
            <w:r w:rsidRPr="00A5684A">
              <w:rPr>
                <w:sz w:val="20"/>
                <w:szCs w:val="18"/>
              </w:rPr>
              <w:t>T</w:t>
            </w:r>
            <w:r w:rsidRPr="00A5684A">
              <w:rPr>
                <w:sz w:val="20"/>
                <w:szCs w:val="18"/>
                <w:vertAlign w:val="subscript"/>
              </w:rPr>
              <w:t>uncertainty_SP</w:t>
            </w:r>
            <w:proofErr w:type="spellEnd"/>
            <w:r w:rsidRPr="00A5684A">
              <w:rPr>
                <w:sz w:val="20"/>
                <w:szCs w:val="18"/>
              </w:rPr>
              <w:t>),</w:t>
            </w:r>
            <w:r w:rsidRPr="00A5684A" w:rsidDel="00A77415">
              <w:rPr>
                <w:sz w:val="20"/>
                <w:szCs w:val="18"/>
              </w:rPr>
              <w:t xml:space="preserve"> </w:t>
            </w:r>
            <w:r w:rsidRPr="00A5684A">
              <w:rPr>
                <w:sz w:val="20"/>
                <w:szCs w:val="18"/>
              </w:rPr>
              <w:t xml:space="preserve">where </w:t>
            </w:r>
            <w:proofErr w:type="spellStart"/>
            <w:r w:rsidRPr="00A5684A">
              <w:rPr>
                <w:sz w:val="20"/>
                <w:szCs w:val="18"/>
              </w:rPr>
              <w:t>T</w:t>
            </w:r>
            <w:r w:rsidRPr="00A5684A">
              <w:rPr>
                <w:sz w:val="20"/>
                <w:szCs w:val="18"/>
                <w:vertAlign w:val="subscript"/>
              </w:rPr>
              <w:t>uncertainty_MAC</w:t>
            </w:r>
            <w:proofErr w:type="spellEnd"/>
            <w:r w:rsidRPr="00A5684A">
              <w:rPr>
                <w:sz w:val="20"/>
                <w:szCs w:val="18"/>
              </w:rPr>
              <w:t xml:space="preserve">=0 and </w:t>
            </w:r>
            <w:proofErr w:type="spellStart"/>
            <w:r w:rsidRPr="00A5684A">
              <w:rPr>
                <w:sz w:val="20"/>
                <w:szCs w:val="18"/>
              </w:rPr>
              <w:t>T</w:t>
            </w:r>
            <w:r w:rsidRPr="00A5684A">
              <w:rPr>
                <w:sz w:val="20"/>
                <w:szCs w:val="18"/>
                <w:vertAlign w:val="subscript"/>
              </w:rPr>
              <w:t>uncertainty_SP</w:t>
            </w:r>
            <w:proofErr w:type="spellEnd"/>
            <w:r w:rsidRPr="00A5684A">
              <w:rPr>
                <w:sz w:val="20"/>
                <w:szCs w:val="18"/>
              </w:rPr>
              <w:t xml:space="preserve">=0 if UE receives the </w:t>
            </w:r>
            <w:proofErr w:type="spellStart"/>
            <w:r w:rsidRPr="00A5684A">
              <w:rPr>
                <w:sz w:val="20"/>
                <w:szCs w:val="18"/>
              </w:rPr>
              <w:t>SCell</w:t>
            </w:r>
            <w:proofErr w:type="spellEnd"/>
            <w:r w:rsidRPr="00A5684A">
              <w:rPr>
                <w:sz w:val="20"/>
                <w:szCs w:val="18"/>
              </w:rPr>
              <w:t xml:space="preserve"> activation command, semi-persistent CSI-RS activation command and TCI state activation command at the same time.</w:t>
            </w:r>
          </w:p>
          <w:p w14:paraId="45220F5A" w14:textId="77777777" w:rsidR="00C613F6" w:rsidRPr="00A5684A" w:rsidRDefault="00C613F6" w:rsidP="00C11D9E">
            <w:pPr>
              <w:ind w:left="252" w:hanging="284"/>
              <w:rPr>
                <w:sz w:val="20"/>
                <w:szCs w:val="18"/>
              </w:rPr>
            </w:pPr>
            <w:r w:rsidRPr="00A5684A">
              <w:rPr>
                <w:sz w:val="20"/>
                <w:szCs w:val="18"/>
              </w:rPr>
              <w:tab/>
              <w:t xml:space="preserve">If the target </w:t>
            </w:r>
            <w:proofErr w:type="spellStart"/>
            <w:r w:rsidRPr="00A5684A">
              <w:rPr>
                <w:sz w:val="20"/>
                <w:szCs w:val="18"/>
              </w:rPr>
              <w:t>SCell</w:t>
            </w:r>
            <w:proofErr w:type="spellEnd"/>
            <w:r w:rsidRPr="00A5684A">
              <w:rPr>
                <w:sz w:val="20"/>
                <w:szCs w:val="18"/>
              </w:rPr>
              <w:t xml:space="preserve"> is known to UE and periodic CSI-RS is used for CSI reporting, then </w:t>
            </w:r>
            <w:proofErr w:type="spellStart"/>
            <w:r w:rsidRPr="00A5684A">
              <w:rPr>
                <w:sz w:val="20"/>
                <w:szCs w:val="18"/>
              </w:rPr>
              <w:t>T</w:t>
            </w:r>
            <w:r w:rsidRPr="00A5684A">
              <w:rPr>
                <w:sz w:val="20"/>
                <w:szCs w:val="18"/>
                <w:vertAlign w:val="subscript"/>
              </w:rPr>
              <w:t>activation_time</w:t>
            </w:r>
            <w:proofErr w:type="spellEnd"/>
            <w:r w:rsidRPr="00A5684A">
              <w:rPr>
                <w:sz w:val="20"/>
                <w:szCs w:val="18"/>
              </w:rPr>
              <w:t xml:space="preserve"> is:</w:t>
            </w:r>
          </w:p>
          <w:p w14:paraId="46B3C198" w14:textId="77777777" w:rsidR="00C613F6" w:rsidRPr="00A5684A" w:rsidRDefault="00C613F6" w:rsidP="00C11D9E">
            <w:pPr>
              <w:ind w:left="536" w:hanging="284"/>
              <w:rPr>
                <w:sz w:val="20"/>
                <w:szCs w:val="18"/>
              </w:rPr>
            </w:pPr>
            <w:r w:rsidRPr="00A5684A">
              <w:rPr>
                <w:sz w:val="20"/>
                <w:szCs w:val="18"/>
              </w:rPr>
              <w:t>-</w:t>
            </w:r>
            <w:r w:rsidRPr="00A5684A">
              <w:rPr>
                <w:sz w:val="20"/>
                <w:szCs w:val="18"/>
              </w:rPr>
              <w:tab/>
              <w:t>max(</w:t>
            </w:r>
            <w:proofErr w:type="spellStart"/>
            <w:r w:rsidRPr="00A5684A">
              <w:rPr>
                <w:sz w:val="20"/>
                <w:szCs w:val="18"/>
              </w:rPr>
              <w:t>T</w:t>
            </w:r>
            <w:r w:rsidRPr="00A5684A">
              <w:rPr>
                <w:sz w:val="20"/>
                <w:szCs w:val="18"/>
                <w:vertAlign w:val="subscript"/>
              </w:rPr>
              <w:t>uncertainty_MAC</w:t>
            </w:r>
            <w:proofErr w:type="spellEnd"/>
            <w:r w:rsidRPr="00A5684A">
              <w:rPr>
                <w:sz w:val="20"/>
                <w:szCs w:val="18"/>
              </w:rPr>
              <w:t xml:space="preserve"> + 5ms + </w:t>
            </w:r>
            <w:proofErr w:type="spellStart"/>
            <w:r w:rsidRPr="00A5684A">
              <w:rPr>
                <w:sz w:val="20"/>
                <w:szCs w:val="18"/>
              </w:rPr>
              <w:t>T</w:t>
            </w:r>
            <w:r w:rsidRPr="00A5684A">
              <w:rPr>
                <w:sz w:val="20"/>
                <w:szCs w:val="18"/>
                <w:vertAlign w:val="subscript"/>
              </w:rPr>
              <w:t>FineTiming</w:t>
            </w:r>
            <w:proofErr w:type="spellEnd"/>
            <w:r w:rsidRPr="00A5684A">
              <w:rPr>
                <w:sz w:val="20"/>
                <w:szCs w:val="18"/>
              </w:rPr>
              <w:t xml:space="preserve">, </w:t>
            </w:r>
            <w:proofErr w:type="spellStart"/>
            <w:r w:rsidRPr="00A5684A">
              <w:rPr>
                <w:sz w:val="20"/>
                <w:szCs w:val="18"/>
              </w:rPr>
              <w:t>T</w:t>
            </w:r>
            <w:r w:rsidRPr="00A5684A">
              <w:rPr>
                <w:sz w:val="20"/>
                <w:szCs w:val="18"/>
                <w:vertAlign w:val="subscript"/>
              </w:rPr>
              <w:t>uncertainty_RRC</w:t>
            </w:r>
            <w:proofErr w:type="spellEnd"/>
            <w:r w:rsidRPr="00A5684A">
              <w:rPr>
                <w:sz w:val="20"/>
                <w:szCs w:val="18"/>
              </w:rPr>
              <w:t xml:space="preserve"> + </w:t>
            </w:r>
            <w:proofErr w:type="spellStart"/>
            <w:r w:rsidRPr="00A5684A">
              <w:rPr>
                <w:sz w:val="20"/>
                <w:szCs w:val="18"/>
              </w:rPr>
              <w:t>T</w:t>
            </w:r>
            <w:r w:rsidRPr="00A5684A">
              <w:rPr>
                <w:sz w:val="20"/>
                <w:szCs w:val="18"/>
                <w:vertAlign w:val="subscript"/>
              </w:rPr>
              <w:t>RRC_delay</w:t>
            </w:r>
            <w:proofErr w:type="spellEnd"/>
            <w:r w:rsidRPr="00A5684A">
              <w:rPr>
                <w:sz w:val="20"/>
                <w:szCs w:val="18"/>
              </w:rPr>
              <w:t>-T</w:t>
            </w:r>
            <w:r w:rsidRPr="00A5684A">
              <w:rPr>
                <w:sz w:val="20"/>
                <w:szCs w:val="18"/>
                <w:vertAlign w:val="subscript"/>
              </w:rPr>
              <w:t>HARQ</w:t>
            </w:r>
            <w:r w:rsidRPr="00A5684A">
              <w:rPr>
                <w:sz w:val="20"/>
                <w:szCs w:val="18"/>
              </w:rPr>
              <w:t xml:space="preserve">), where </w:t>
            </w:r>
            <w:proofErr w:type="spellStart"/>
            <w:r w:rsidRPr="00A5684A">
              <w:rPr>
                <w:sz w:val="20"/>
                <w:szCs w:val="18"/>
              </w:rPr>
              <w:t>T</w:t>
            </w:r>
            <w:r w:rsidRPr="00A5684A">
              <w:rPr>
                <w:sz w:val="20"/>
                <w:szCs w:val="18"/>
                <w:vertAlign w:val="subscript"/>
              </w:rPr>
              <w:t>uncertainty_MAC</w:t>
            </w:r>
            <w:proofErr w:type="spellEnd"/>
            <w:r w:rsidRPr="00A5684A">
              <w:rPr>
                <w:sz w:val="20"/>
                <w:szCs w:val="18"/>
              </w:rPr>
              <w:t xml:space="preserve">=0 if UE receives the </w:t>
            </w:r>
            <w:proofErr w:type="spellStart"/>
            <w:r w:rsidRPr="00A5684A">
              <w:rPr>
                <w:sz w:val="20"/>
                <w:szCs w:val="18"/>
              </w:rPr>
              <w:t>SCell</w:t>
            </w:r>
            <w:proofErr w:type="spellEnd"/>
            <w:r w:rsidRPr="00A5684A">
              <w:rPr>
                <w:sz w:val="20"/>
                <w:szCs w:val="18"/>
              </w:rPr>
              <w:t xml:space="preserve"> activation command and TCI state activation commands at the same time.</w:t>
            </w:r>
          </w:p>
          <w:p w14:paraId="7916BA88" w14:textId="77777777" w:rsidR="00C613F6" w:rsidRPr="0078589F" w:rsidRDefault="00C613F6" w:rsidP="00C11D9E">
            <w:pPr>
              <w:rPr>
                <w:sz w:val="18"/>
                <w:szCs w:val="18"/>
              </w:rPr>
            </w:pPr>
            <w:r w:rsidRPr="00A5684A">
              <w:rPr>
                <w:sz w:val="20"/>
                <w:szCs w:val="18"/>
              </w:rPr>
              <w:t>[...]</w:t>
            </w:r>
          </w:p>
        </w:tc>
      </w:tr>
    </w:tbl>
    <w:p w14:paraId="0C4468DE" w14:textId="745F6CCB" w:rsidR="00C613F6" w:rsidRDefault="00C613F6" w:rsidP="00C613F6">
      <w:pPr>
        <w:pStyle w:val="B3"/>
        <w:ind w:left="0" w:firstLine="0"/>
      </w:pPr>
    </w:p>
    <w:p w14:paraId="0BDDAF4B" w14:textId="6E5B85C9" w:rsidR="00990B70" w:rsidRDefault="00990B70" w:rsidP="00C613F6">
      <w:pPr>
        <w:pStyle w:val="B3"/>
        <w:ind w:left="0" w:firstLine="0"/>
      </w:pPr>
      <w:r>
        <w:rPr>
          <w:rFonts w:hint="eastAsia"/>
        </w:rPr>
        <w:t>T</w:t>
      </w:r>
      <w:r>
        <w:t xml:space="preserve">he definition of </w:t>
      </w:r>
      <w:proofErr w:type="spellStart"/>
      <w:r w:rsidRPr="003D02C7">
        <w:rPr>
          <w:rFonts w:cstheme="minorHAnsi"/>
        </w:rPr>
        <w:t>T</w:t>
      </w:r>
      <w:r w:rsidRPr="003D02C7">
        <w:rPr>
          <w:rFonts w:cstheme="minorHAnsi"/>
          <w:vertAlign w:val="subscript"/>
        </w:rPr>
        <w:t>uncertainty_MAC</w:t>
      </w:r>
      <w:proofErr w:type="spellEnd"/>
      <w:r w:rsidRPr="003D02C7">
        <w:t xml:space="preserve"> </w:t>
      </w:r>
      <w:r>
        <w:t>is as follows:</w:t>
      </w:r>
    </w:p>
    <w:tbl>
      <w:tblPr>
        <w:tblStyle w:val="af7"/>
        <w:tblW w:w="0" w:type="auto"/>
        <w:tblInd w:w="562" w:type="dxa"/>
        <w:tblLook w:val="04A0" w:firstRow="1" w:lastRow="0" w:firstColumn="1" w:lastColumn="0" w:noHBand="0" w:noVBand="1"/>
      </w:tblPr>
      <w:tblGrid>
        <w:gridCol w:w="8505"/>
      </w:tblGrid>
      <w:tr w:rsidR="009530CD" w14:paraId="23F83420" w14:textId="77777777" w:rsidTr="009530CD">
        <w:tc>
          <w:tcPr>
            <w:tcW w:w="8505" w:type="dxa"/>
          </w:tcPr>
          <w:p w14:paraId="2BF58971" w14:textId="77777777" w:rsidR="009530CD" w:rsidRPr="00A5684A" w:rsidRDefault="009530CD" w:rsidP="009530CD">
            <w:pPr>
              <w:pStyle w:val="B2"/>
              <w:rPr>
                <w:rFonts w:cstheme="minorHAnsi"/>
                <w:sz w:val="20"/>
              </w:rPr>
            </w:pPr>
            <w:proofErr w:type="spellStart"/>
            <w:r w:rsidRPr="00A5684A">
              <w:rPr>
                <w:rFonts w:cstheme="minorHAnsi"/>
                <w:sz w:val="20"/>
              </w:rPr>
              <w:t>T</w:t>
            </w:r>
            <w:r w:rsidRPr="00A5684A">
              <w:rPr>
                <w:rFonts w:cstheme="minorHAnsi"/>
                <w:sz w:val="20"/>
                <w:vertAlign w:val="subscript"/>
              </w:rPr>
              <w:t>uncertainty_MAC</w:t>
            </w:r>
            <w:proofErr w:type="spellEnd"/>
            <w:r w:rsidRPr="00A5684A">
              <w:rPr>
                <w:rFonts w:eastAsia="Malgun Gothic" w:cstheme="minorHAnsi"/>
                <w:sz w:val="20"/>
              </w:rPr>
              <w:t xml:space="preserve"> is the time period between reception of the last activation command for </w:t>
            </w:r>
            <w:r w:rsidRPr="00A5684A">
              <w:rPr>
                <w:rFonts w:cstheme="minorHAnsi"/>
                <w:sz w:val="20"/>
              </w:rPr>
              <w:t>PDCCH TCI, PDSCH TCI (when applicable) relative to</w:t>
            </w:r>
          </w:p>
          <w:p w14:paraId="05A66ECC" w14:textId="77777777" w:rsidR="009530CD" w:rsidRPr="00A5684A" w:rsidRDefault="009530CD" w:rsidP="009530CD">
            <w:pPr>
              <w:pStyle w:val="B3"/>
              <w:rPr>
                <w:rFonts w:cstheme="minorHAnsi"/>
                <w:sz w:val="20"/>
              </w:rPr>
            </w:pPr>
            <w:r w:rsidRPr="00A5684A">
              <w:rPr>
                <w:rFonts w:cstheme="minorHAnsi"/>
                <w:sz w:val="20"/>
              </w:rPr>
              <w:t>-</w:t>
            </w:r>
            <w:r w:rsidRPr="00A5684A">
              <w:rPr>
                <w:rFonts w:cstheme="minorHAnsi"/>
                <w:sz w:val="20"/>
              </w:rPr>
              <w:tab/>
            </w:r>
            <w:proofErr w:type="spellStart"/>
            <w:r w:rsidRPr="00A5684A">
              <w:rPr>
                <w:rFonts w:cstheme="minorHAnsi"/>
                <w:sz w:val="20"/>
              </w:rPr>
              <w:t>SCell</w:t>
            </w:r>
            <w:proofErr w:type="spellEnd"/>
            <w:r w:rsidRPr="00A5684A">
              <w:rPr>
                <w:rFonts w:cstheme="minorHAnsi"/>
                <w:sz w:val="20"/>
              </w:rPr>
              <w:t xml:space="preserve"> activation command for known case;</w:t>
            </w:r>
          </w:p>
          <w:p w14:paraId="2ACD6068" w14:textId="1B367403" w:rsidR="009530CD" w:rsidRDefault="009530CD" w:rsidP="009530CD">
            <w:pPr>
              <w:pStyle w:val="B3"/>
              <w:rPr>
                <w:rFonts w:ascii="Times New Roman" w:hAnsi="Times New Roman"/>
              </w:rPr>
            </w:pPr>
            <w:r w:rsidRPr="00A5684A">
              <w:rPr>
                <w:rFonts w:cstheme="minorHAnsi"/>
                <w:sz w:val="20"/>
              </w:rPr>
              <w:t>-</w:t>
            </w:r>
            <w:r w:rsidRPr="00A5684A">
              <w:rPr>
                <w:rFonts w:cstheme="minorHAnsi"/>
                <w:sz w:val="20"/>
              </w:rPr>
              <w:tab/>
              <w:t>First valid L1-RSRP reporting for unknown case.</w:t>
            </w:r>
          </w:p>
        </w:tc>
      </w:tr>
    </w:tbl>
    <w:p w14:paraId="282C698A" w14:textId="77777777" w:rsidR="009530CD" w:rsidRDefault="009530CD" w:rsidP="00990B70">
      <w:pPr>
        <w:pStyle w:val="B2"/>
        <w:rPr>
          <w:rFonts w:ascii="Times New Roman" w:hAnsi="Times New Roman"/>
        </w:rPr>
      </w:pPr>
    </w:p>
    <w:p w14:paraId="5E13C1A7" w14:textId="39EC3893" w:rsidR="00060244" w:rsidRDefault="00C11D9E" w:rsidP="00C613F6">
      <w:pPr>
        <w:pStyle w:val="B3"/>
        <w:ind w:left="0" w:firstLine="0"/>
      </w:pPr>
      <w:r>
        <w:rPr>
          <w:rFonts w:hint="eastAsia"/>
        </w:rPr>
        <w:t>T</w:t>
      </w:r>
      <w:r>
        <w:t>he main difference between the two options is that</w:t>
      </w:r>
      <w:r w:rsidR="006952E9">
        <w:t xml:space="preserve"> </w:t>
      </w:r>
      <w:r w:rsidR="00060244">
        <w:t xml:space="preserve">the TCI state for </w:t>
      </w:r>
      <w:r w:rsidRPr="00C11D9E">
        <w:t>PDCCH/PDSCH</w:t>
      </w:r>
      <w:r w:rsidR="000F5C53">
        <w:t>/CSI-RS</w:t>
      </w:r>
      <w:r w:rsidR="00060244">
        <w:t>-</w:t>
      </w:r>
      <w:r w:rsidR="000F5C53">
        <w:t>for</w:t>
      </w:r>
      <w:r w:rsidR="00060244">
        <w:t>-</w:t>
      </w:r>
      <w:r w:rsidR="000F5C53">
        <w:t>CQI</w:t>
      </w:r>
      <w:r w:rsidRPr="00C11D9E">
        <w:t xml:space="preserve"> </w:t>
      </w:r>
      <w:r>
        <w:t>is</w:t>
      </w:r>
      <w:r w:rsidRPr="00C11D9E">
        <w:t xml:space="preserve"> </w:t>
      </w:r>
      <w:r w:rsidR="00060244">
        <w:t>the same as</w:t>
      </w:r>
      <w:r w:rsidRPr="00C11D9E">
        <w:t xml:space="preserve"> the triggered A-TRS burst</w:t>
      </w:r>
      <w:r>
        <w:t xml:space="preserve"> </w:t>
      </w:r>
      <w:r w:rsidR="006952E9">
        <w:t xml:space="preserve">in option 1 </w:t>
      </w:r>
      <w:r>
        <w:t xml:space="preserve">while maybe not in option 2. In our perspective, it is </w:t>
      </w:r>
      <w:r w:rsidR="006952E9">
        <w:t xml:space="preserve">a </w:t>
      </w:r>
      <w:r>
        <w:t>re</w:t>
      </w:r>
      <w:r w:rsidR="006952E9">
        <w:t xml:space="preserve">asonable case that </w:t>
      </w:r>
      <w:r w:rsidR="00DE7B99">
        <w:t xml:space="preserve">the TCI state for </w:t>
      </w:r>
      <w:r w:rsidR="000F5C53" w:rsidRPr="00C11D9E">
        <w:t>PDCCH/PDSCH</w:t>
      </w:r>
      <w:r w:rsidR="000F5C53">
        <w:t>/CSI-RS</w:t>
      </w:r>
      <w:r w:rsidR="00DE7B99">
        <w:t>-</w:t>
      </w:r>
      <w:r w:rsidR="000F5C53">
        <w:t>for</w:t>
      </w:r>
      <w:r w:rsidR="00DE7B99">
        <w:t>-</w:t>
      </w:r>
      <w:r w:rsidR="000F5C53">
        <w:t>CQI</w:t>
      </w:r>
      <w:r w:rsidR="000F5C53" w:rsidRPr="00C11D9E">
        <w:t xml:space="preserve"> </w:t>
      </w:r>
      <w:r w:rsidR="006952E9">
        <w:t>is</w:t>
      </w:r>
      <w:r w:rsidR="006952E9" w:rsidRPr="00C11D9E">
        <w:t xml:space="preserve"> </w:t>
      </w:r>
      <w:r w:rsidR="00DE7B99">
        <w:t>the same as</w:t>
      </w:r>
      <w:r w:rsidR="006952E9" w:rsidRPr="00C11D9E">
        <w:t xml:space="preserve"> the triggered A-TRS burst</w:t>
      </w:r>
      <w:r w:rsidR="00DE7B99">
        <w:t xml:space="preserve"> at least during </w:t>
      </w:r>
      <w:proofErr w:type="spellStart"/>
      <w:r w:rsidR="00DE7B99">
        <w:t>SCell</w:t>
      </w:r>
      <w:proofErr w:type="spellEnd"/>
      <w:r w:rsidR="00DE7B99">
        <w:t xml:space="preserve"> activation</w:t>
      </w:r>
      <w:r w:rsidR="006952E9">
        <w:t xml:space="preserve">. </w:t>
      </w:r>
      <w:r w:rsidR="00DE7B99">
        <w:t>And t</w:t>
      </w:r>
      <w:r w:rsidR="006952E9">
        <w:t xml:space="preserve">he TCI state for </w:t>
      </w:r>
      <w:r w:rsidR="006952E9" w:rsidRPr="00C11D9E">
        <w:t>PDCCH/PDSCH</w:t>
      </w:r>
      <w:r w:rsidR="006952E9" w:rsidRPr="006952E9">
        <w:t xml:space="preserve"> </w:t>
      </w:r>
      <w:r w:rsidR="006952E9">
        <w:t xml:space="preserve">can be changed after </w:t>
      </w:r>
      <w:proofErr w:type="spellStart"/>
      <w:r w:rsidR="006952E9">
        <w:t>SCell</w:t>
      </w:r>
      <w:proofErr w:type="spellEnd"/>
      <w:r w:rsidR="006952E9">
        <w:t xml:space="preserve"> is activated if needed.</w:t>
      </w:r>
      <w:r w:rsidR="006952E9" w:rsidRPr="006952E9">
        <w:t xml:space="preserve"> Therefore</w:t>
      </w:r>
      <w:r w:rsidR="00FE6D6A">
        <w:t>,</w:t>
      </w:r>
      <w:r w:rsidR="006952E9">
        <w:t xml:space="preserve"> UE does not need to</w:t>
      </w:r>
      <w:r w:rsidR="006952E9" w:rsidRPr="00990B70">
        <w:t xml:space="preserve"> </w:t>
      </w:r>
      <w:r w:rsidR="006952E9" w:rsidRPr="006952E9">
        <w:t>wait for PDCCH/PDSCH TCI activation MAC CE</w:t>
      </w:r>
      <w:r w:rsidR="006952E9">
        <w:t xml:space="preserve"> and </w:t>
      </w:r>
      <w:proofErr w:type="spellStart"/>
      <w:r w:rsidR="006952E9" w:rsidRPr="00990B70">
        <w:t>T</w:t>
      </w:r>
      <w:r w:rsidR="006952E9" w:rsidRPr="00990B70">
        <w:rPr>
          <w:vertAlign w:val="subscript"/>
        </w:rPr>
        <w:t>uncertainty_MAC</w:t>
      </w:r>
      <w:proofErr w:type="spellEnd"/>
      <w:r w:rsidR="006952E9" w:rsidRPr="00990B70">
        <w:t xml:space="preserve"> </w:t>
      </w:r>
      <w:r w:rsidR="006952E9" w:rsidRPr="006952E9">
        <w:t xml:space="preserve">is </w:t>
      </w:r>
      <w:r w:rsidR="006952E9">
        <w:t xml:space="preserve">not </w:t>
      </w:r>
      <w:r w:rsidR="006952E9" w:rsidRPr="006952E9">
        <w:t>needed</w:t>
      </w:r>
      <w:r w:rsidR="006952E9">
        <w:t xml:space="preserve">. </w:t>
      </w:r>
      <w:r w:rsidR="000F5C53">
        <w:t xml:space="preserve">But </w:t>
      </w:r>
      <w:r w:rsidR="00DE7B99">
        <w:t xml:space="preserve">considering the TCI state configuration and activation procedure shown </w:t>
      </w:r>
      <w:r w:rsidR="00A13697">
        <w:t>below</w:t>
      </w:r>
      <w:r w:rsidR="00DE7B99">
        <w:t>, option 1 is applicable under the condition that one of the candidate TCI state</w:t>
      </w:r>
      <w:r w:rsidR="00A13697">
        <w:t>s</w:t>
      </w:r>
      <w:r w:rsidR="00DE7B99">
        <w:t xml:space="preserve"> in </w:t>
      </w:r>
      <w:r w:rsidR="00DE7B99" w:rsidRPr="00DE7B99">
        <w:t>TCI-</w:t>
      </w:r>
      <w:proofErr w:type="spellStart"/>
      <w:r w:rsidR="00DE7B99" w:rsidRPr="00DE7B99">
        <w:t>StatesPDCCH</w:t>
      </w:r>
      <w:proofErr w:type="spellEnd"/>
      <w:r w:rsidR="00DE7B99" w:rsidRPr="00DE7B99">
        <w:t>-</w:t>
      </w:r>
      <w:proofErr w:type="spellStart"/>
      <w:r w:rsidR="00DE7B99" w:rsidRPr="00DE7B99">
        <w:t>ToAddList</w:t>
      </w:r>
      <w:proofErr w:type="spellEnd"/>
      <w:r w:rsidR="00DE7B99">
        <w:t xml:space="preserve"> should have the same QCL source with the triggered A-TRS. </w:t>
      </w:r>
    </w:p>
    <w:p w14:paraId="22F9F392" w14:textId="511897E0" w:rsidR="00060244" w:rsidRDefault="00060244" w:rsidP="00C613F6">
      <w:pPr>
        <w:pStyle w:val="B3"/>
        <w:ind w:left="0" w:firstLine="0"/>
      </w:pPr>
      <w:r>
        <w:rPr>
          <w:noProof/>
        </w:rPr>
        <w:lastRenderedPageBreak/>
        <w:drawing>
          <wp:inline distT="0" distB="0" distL="0" distR="0" wp14:anchorId="14D773D8" wp14:editId="30CD26AB">
            <wp:extent cx="5913755" cy="23316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5335" cy="2348003"/>
                    </a:xfrm>
                    <a:prstGeom prst="rect">
                      <a:avLst/>
                    </a:prstGeom>
                    <a:noFill/>
                  </pic:spPr>
                </pic:pic>
              </a:graphicData>
            </a:graphic>
          </wp:inline>
        </w:drawing>
      </w:r>
    </w:p>
    <w:p w14:paraId="71CBB8F5" w14:textId="77777777" w:rsidR="00A13697" w:rsidRDefault="00A13697" w:rsidP="00A13697">
      <w:pPr>
        <w:spacing w:after="120"/>
        <w:rPr>
          <w:b/>
        </w:rPr>
      </w:pPr>
      <w:r w:rsidRPr="00720553">
        <w:rPr>
          <w:b/>
        </w:rPr>
        <w:t xml:space="preserve">Proposal 2: If there is no active serving cell on that FR2 band, and target </w:t>
      </w:r>
      <w:proofErr w:type="spellStart"/>
      <w:r w:rsidRPr="00720553">
        <w:rPr>
          <w:b/>
        </w:rPr>
        <w:t>SCell</w:t>
      </w:r>
      <w:proofErr w:type="spellEnd"/>
      <w:r w:rsidRPr="00720553">
        <w:rPr>
          <w:b/>
        </w:rPr>
        <w:t xml:space="preserve"> is known to UE </w:t>
      </w:r>
    </w:p>
    <w:p w14:paraId="2F83732F" w14:textId="77777777" w:rsidR="00A13697" w:rsidRPr="00720553" w:rsidRDefault="00A13697" w:rsidP="00A13697">
      <w:pPr>
        <w:pStyle w:val="af5"/>
        <w:numPr>
          <w:ilvl w:val="1"/>
          <w:numId w:val="24"/>
        </w:numPr>
        <w:spacing w:after="120"/>
        <w:rPr>
          <w:b/>
        </w:rPr>
      </w:pPr>
      <w:r w:rsidRPr="00720553">
        <w:rPr>
          <w:b/>
        </w:rPr>
        <w:t xml:space="preserve">if semi-persistent CSI-RS is used for CSI reporting, </w:t>
      </w:r>
      <w:proofErr w:type="spellStart"/>
      <w:r w:rsidRPr="00720553">
        <w:rPr>
          <w:b/>
        </w:rPr>
        <w:t>T</w:t>
      </w:r>
      <w:r w:rsidRPr="00720553">
        <w:rPr>
          <w:b/>
          <w:vertAlign w:val="subscript"/>
        </w:rPr>
        <w:t>activation_time</w:t>
      </w:r>
      <w:proofErr w:type="spellEnd"/>
      <w:r w:rsidRPr="00720553">
        <w:rPr>
          <w:b/>
        </w:rPr>
        <w:t xml:space="preserve"> is</w:t>
      </w:r>
      <w:r w:rsidRPr="00720553">
        <w:rPr>
          <w:rFonts w:hint="eastAsia"/>
          <w:b/>
        </w:rPr>
        <w:t xml:space="preserve"> </w:t>
      </w:r>
      <w:r w:rsidRPr="00720553">
        <w:rPr>
          <w:b/>
        </w:rPr>
        <w:t>3ms + max (</w:t>
      </w:r>
      <w:proofErr w:type="spellStart"/>
      <w:r w:rsidRPr="0005688F">
        <w:rPr>
          <w:b/>
        </w:rPr>
        <w:t>T</w:t>
      </w:r>
      <w:r w:rsidRPr="00720553">
        <w:rPr>
          <w:b/>
          <w:vertAlign w:val="subscript"/>
        </w:rPr>
        <w:t>temp_RS</w:t>
      </w:r>
      <w:proofErr w:type="spellEnd"/>
      <w:r w:rsidRPr="00720553">
        <w:rPr>
          <w:b/>
        </w:rPr>
        <w:t xml:space="preserve">+ 2ms, </w:t>
      </w:r>
      <w:proofErr w:type="spellStart"/>
      <w:r w:rsidRPr="00720553">
        <w:rPr>
          <w:b/>
        </w:rPr>
        <w:t>T</w:t>
      </w:r>
      <w:r w:rsidRPr="00720553">
        <w:rPr>
          <w:b/>
          <w:vertAlign w:val="subscript"/>
        </w:rPr>
        <w:t>uncertainty_SP</w:t>
      </w:r>
      <w:proofErr w:type="spellEnd"/>
      <w:r w:rsidRPr="00720553">
        <w:rPr>
          <w:b/>
        </w:rPr>
        <w:t>)</w:t>
      </w:r>
    </w:p>
    <w:p w14:paraId="60E6A65E" w14:textId="77777777" w:rsidR="00A13697" w:rsidRPr="00720553" w:rsidRDefault="00A13697" w:rsidP="00A13697">
      <w:pPr>
        <w:pStyle w:val="af5"/>
        <w:numPr>
          <w:ilvl w:val="1"/>
          <w:numId w:val="24"/>
        </w:numPr>
        <w:spacing w:after="120"/>
        <w:rPr>
          <w:b/>
        </w:rPr>
      </w:pPr>
      <w:r w:rsidRPr="00720553">
        <w:rPr>
          <w:b/>
        </w:rPr>
        <w:t xml:space="preserve">if periodic CSI-RS is used for CSI reporting, </w:t>
      </w:r>
      <w:proofErr w:type="spellStart"/>
      <w:r w:rsidRPr="00720553">
        <w:rPr>
          <w:b/>
        </w:rPr>
        <w:t>T</w:t>
      </w:r>
      <w:r w:rsidRPr="00720553">
        <w:rPr>
          <w:b/>
          <w:vertAlign w:val="subscript"/>
        </w:rPr>
        <w:t>activation_time</w:t>
      </w:r>
      <w:proofErr w:type="spellEnd"/>
      <w:r w:rsidRPr="00720553">
        <w:rPr>
          <w:b/>
        </w:rPr>
        <w:t xml:space="preserve"> is</w:t>
      </w:r>
      <w:r w:rsidRPr="00720553">
        <w:rPr>
          <w:rFonts w:hint="eastAsia"/>
          <w:b/>
        </w:rPr>
        <w:t xml:space="preserve"> </w:t>
      </w:r>
      <w:r w:rsidRPr="0005688F">
        <w:rPr>
          <w:b/>
        </w:rPr>
        <w:t>max</w:t>
      </w:r>
      <w:r>
        <w:rPr>
          <w:b/>
        </w:rPr>
        <w:t xml:space="preserve"> </w:t>
      </w:r>
      <w:r w:rsidRPr="0005688F">
        <w:rPr>
          <w:b/>
        </w:rPr>
        <w:t>(</w:t>
      </w:r>
      <w:proofErr w:type="spellStart"/>
      <w:r w:rsidRPr="0005688F">
        <w:rPr>
          <w:b/>
        </w:rPr>
        <w:t>T</w:t>
      </w:r>
      <w:r w:rsidRPr="00720553">
        <w:rPr>
          <w:b/>
          <w:vertAlign w:val="subscript"/>
        </w:rPr>
        <w:t>temp_RS</w:t>
      </w:r>
      <w:proofErr w:type="spellEnd"/>
      <w:r w:rsidRPr="0005688F">
        <w:rPr>
          <w:b/>
        </w:rPr>
        <w:t xml:space="preserve"> + 5ms,</w:t>
      </w:r>
      <w:r w:rsidRPr="00720553">
        <w:rPr>
          <w:b/>
        </w:rPr>
        <w:t xml:space="preserve"> </w:t>
      </w:r>
      <w:proofErr w:type="spellStart"/>
      <w:r w:rsidRPr="0005688F">
        <w:rPr>
          <w:b/>
        </w:rPr>
        <w:t>T</w:t>
      </w:r>
      <w:r w:rsidRPr="00720553">
        <w:rPr>
          <w:b/>
          <w:vertAlign w:val="subscript"/>
        </w:rPr>
        <w:t>uncertainty_RRC</w:t>
      </w:r>
      <w:proofErr w:type="spellEnd"/>
      <w:r w:rsidRPr="0005688F">
        <w:rPr>
          <w:b/>
        </w:rPr>
        <w:t xml:space="preserve"> + </w:t>
      </w:r>
      <w:proofErr w:type="spellStart"/>
      <w:r w:rsidRPr="0005688F">
        <w:rPr>
          <w:b/>
        </w:rPr>
        <w:t>T</w:t>
      </w:r>
      <w:r w:rsidRPr="00720553">
        <w:rPr>
          <w:b/>
          <w:vertAlign w:val="subscript"/>
        </w:rPr>
        <w:t>RRC_delay</w:t>
      </w:r>
      <w:proofErr w:type="spellEnd"/>
      <w:r w:rsidRPr="0005688F">
        <w:rPr>
          <w:b/>
        </w:rPr>
        <w:t>-T</w:t>
      </w:r>
      <w:r w:rsidRPr="00720553">
        <w:rPr>
          <w:b/>
          <w:vertAlign w:val="subscript"/>
        </w:rPr>
        <w:t>HARQ</w:t>
      </w:r>
      <w:r w:rsidRPr="0005688F">
        <w:rPr>
          <w:b/>
        </w:rPr>
        <w:t>)</w:t>
      </w:r>
    </w:p>
    <w:p w14:paraId="0B894B41" w14:textId="77777777" w:rsidR="00A13697" w:rsidRDefault="00A13697" w:rsidP="0050571E">
      <w:pPr>
        <w:spacing w:after="120"/>
        <w:ind w:firstLineChars="200" w:firstLine="422"/>
        <w:rPr>
          <w:b/>
        </w:rPr>
      </w:pPr>
      <w:r w:rsidRPr="00542C3A">
        <w:rPr>
          <w:rFonts w:hint="eastAsia"/>
          <w:b/>
        </w:rPr>
        <w:t>u</w:t>
      </w:r>
      <w:r w:rsidRPr="00542C3A">
        <w:rPr>
          <w:b/>
        </w:rPr>
        <w:t xml:space="preserve">nder the condition that </w:t>
      </w:r>
    </w:p>
    <w:p w14:paraId="2D18ADB1" w14:textId="6F246E99" w:rsidR="00A13697" w:rsidRDefault="00A13697" w:rsidP="00A13697">
      <w:pPr>
        <w:pStyle w:val="af5"/>
        <w:numPr>
          <w:ilvl w:val="1"/>
          <w:numId w:val="24"/>
        </w:numPr>
        <w:spacing w:after="120"/>
        <w:rPr>
          <w:b/>
        </w:rPr>
      </w:pPr>
      <w:r>
        <w:rPr>
          <w:b/>
          <w:lang w:eastAsia="zh-CN"/>
        </w:rPr>
        <w:t xml:space="preserve">One of the candidate TCI states configured in </w:t>
      </w:r>
      <w:bookmarkStart w:id="0" w:name="_Hlk91776238"/>
      <w:r w:rsidRPr="00055ADB">
        <w:rPr>
          <w:b/>
          <w:lang w:eastAsia="zh-CN"/>
        </w:rPr>
        <w:t>TCI-</w:t>
      </w:r>
      <w:proofErr w:type="spellStart"/>
      <w:r w:rsidRPr="00055ADB">
        <w:rPr>
          <w:b/>
          <w:lang w:eastAsia="zh-CN"/>
        </w:rPr>
        <w:t>StatesPDCCH</w:t>
      </w:r>
      <w:proofErr w:type="spellEnd"/>
      <w:r w:rsidRPr="00055ADB">
        <w:rPr>
          <w:b/>
          <w:lang w:eastAsia="zh-CN"/>
        </w:rPr>
        <w:t>-</w:t>
      </w:r>
      <w:proofErr w:type="spellStart"/>
      <w:r w:rsidRPr="00055ADB">
        <w:rPr>
          <w:b/>
          <w:lang w:eastAsia="zh-CN"/>
        </w:rPr>
        <w:t>ToAddList</w:t>
      </w:r>
      <w:bookmarkEnd w:id="0"/>
      <w:proofErr w:type="spellEnd"/>
      <w:r>
        <w:rPr>
          <w:b/>
          <w:lang w:eastAsia="zh-CN"/>
        </w:rPr>
        <w:t xml:space="preserve"> has the same QCL source of the triggered A-TRS</w:t>
      </w:r>
      <w:r w:rsidR="00FA2F1A">
        <w:rPr>
          <w:b/>
          <w:lang w:eastAsia="zh-CN"/>
        </w:rPr>
        <w:t>,</w:t>
      </w:r>
    </w:p>
    <w:p w14:paraId="2208012C" w14:textId="676A9EB8" w:rsidR="00F639A6" w:rsidRDefault="00A13697" w:rsidP="000777A8">
      <w:pPr>
        <w:pStyle w:val="af5"/>
        <w:numPr>
          <w:ilvl w:val="1"/>
          <w:numId w:val="24"/>
        </w:numPr>
        <w:spacing w:after="120"/>
        <w:rPr>
          <w:b/>
        </w:rPr>
      </w:pPr>
      <w:r>
        <w:rPr>
          <w:b/>
          <w:lang w:eastAsia="zh-CN"/>
        </w:rPr>
        <w:t>The QCL source of CSI-RS for CQI reporting is the same as the triggered A-TRS</w:t>
      </w:r>
      <w:r w:rsidR="00074688">
        <w:rPr>
          <w:b/>
          <w:lang w:eastAsia="zh-CN"/>
        </w:rPr>
        <w:t>,</w:t>
      </w:r>
    </w:p>
    <w:p w14:paraId="4D4BC72A" w14:textId="69F435DF" w:rsidR="00FA2F1A" w:rsidRDefault="00A13697" w:rsidP="00074688">
      <w:pPr>
        <w:pStyle w:val="af5"/>
        <w:numPr>
          <w:ilvl w:val="1"/>
          <w:numId w:val="24"/>
        </w:numPr>
        <w:spacing w:after="120"/>
        <w:rPr>
          <w:b/>
        </w:rPr>
      </w:pPr>
      <w:r w:rsidRPr="00FE6D6A">
        <w:rPr>
          <w:b/>
        </w:rPr>
        <w:t xml:space="preserve">The TCI state for PDCCH/PDSCH </w:t>
      </w:r>
      <w:r w:rsidR="00124C0E">
        <w:rPr>
          <w:b/>
        </w:rPr>
        <w:t>that</w:t>
      </w:r>
      <w:r w:rsidRPr="00FE6D6A">
        <w:rPr>
          <w:b/>
        </w:rPr>
        <w:t xml:space="preserve"> is the same as A-TRS is assumed during </w:t>
      </w:r>
      <w:proofErr w:type="spellStart"/>
      <w:r w:rsidRPr="00FE6D6A">
        <w:rPr>
          <w:b/>
        </w:rPr>
        <w:t>SCell</w:t>
      </w:r>
      <w:proofErr w:type="spellEnd"/>
      <w:r w:rsidRPr="00FE6D6A">
        <w:rPr>
          <w:b/>
        </w:rPr>
        <w:t xml:space="preserve"> activation until chang</w:t>
      </w:r>
      <w:r w:rsidR="00FA2F1A" w:rsidRPr="00FE6D6A">
        <w:rPr>
          <w:b/>
        </w:rPr>
        <w:t>ed by network</w:t>
      </w:r>
      <w:r w:rsidRPr="00FE6D6A">
        <w:rPr>
          <w:b/>
        </w:rPr>
        <w:t xml:space="preserve"> after </w:t>
      </w:r>
      <w:proofErr w:type="spellStart"/>
      <w:r w:rsidRPr="00FE6D6A">
        <w:rPr>
          <w:b/>
        </w:rPr>
        <w:t>SCell</w:t>
      </w:r>
      <w:proofErr w:type="spellEnd"/>
      <w:r w:rsidRPr="00FE6D6A">
        <w:rPr>
          <w:b/>
        </w:rPr>
        <w:t xml:space="preserve"> act</w:t>
      </w:r>
      <w:r w:rsidR="00F639A6">
        <w:rPr>
          <w:b/>
        </w:rPr>
        <w:t>i</w:t>
      </w:r>
      <w:r w:rsidRPr="00FE6D6A">
        <w:rPr>
          <w:b/>
        </w:rPr>
        <w:t>vation.</w:t>
      </w:r>
    </w:p>
    <w:p w14:paraId="1737BC7A" w14:textId="77777777" w:rsidR="00074688" w:rsidRPr="00074688" w:rsidRDefault="00074688" w:rsidP="00074688">
      <w:pPr>
        <w:pStyle w:val="af5"/>
        <w:spacing w:after="120"/>
        <w:ind w:left="840"/>
        <w:rPr>
          <w:b/>
        </w:rPr>
      </w:pPr>
    </w:p>
    <w:p w14:paraId="2235A929" w14:textId="24E5B7D4" w:rsidR="00A5684A" w:rsidRDefault="00A5684A" w:rsidP="00074688">
      <w:pPr>
        <w:pStyle w:val="af5"/>
        <w:numPr>
          <w:ilvl w:val="0"/>
          <w:numId w:val="24"/>
        </w:numPr>
        <w:spacing w:beforeLines="50" w:before="120" w:afterLines="50" w:after="120"/>
        <w:rPr>
          <w:b/>
          <w:u w:val="single"/>
        </w:rPr>
      </w:pPr>
      <w:r>
        <w:rPr>
          <w:b/>
          <w:u w:val="single"/>
        </w:rPr>
        <w:t>R</w:t>
      </w:r>
      <w:r w:rsidRPr="00A5684A">
        <w:rPr>
          <w:b/>
          <w:u w:val="single"/>
        </w:rPr>
        <w:t xml:space="preserve">eduction on </w:t>
      </w:r>
      <w:r>
        <w:rPr>
          <w:b/>
          <w:u w:val="single"/>
        </w:rPr>
        <w:t>5ms in scenario#2 and scenario#3</w:t>
      </w:r>
    </w:p>
    <w:p w14:paraId="51820DCC" w14:textId="5109EE6B" w:rsidR="00A5684A" w:rsidRPr="00EC0608" w:rsidRDefault="00A5684A" w:rsidP="00EC0608">
      <w:pPr>
        <w:pStyle w:val="B3"/>
        <w:ind w:left="0" w:firstLine="0"/>
      </w:pPr>
      <w:r>
        <w:t>In RAN4#101 e-meeting, certain company proposed</w:t>
      </w:r>
      <w:r w:rsidRPr="004D5443">
        <w:t xml:space="preserve"> </w:t>
      </w:r>
      <w:r w:rsidR="00EC0608">
        <w:t>to reduce the</w:t>
      </w:r>
      <w:r w:rsidRPr="004D5443">
        <w:t xml:space="preserve"> </w:t>
      </w:r>
      <w:r w:rsidR="00EC0608">
        <w:t>“</w:t>
      </w:r>
      <w:r w:rsidRPr="004D5443">
        <w:t>5ms</w:t>
      </w:r>
      <w:r w:rsidR="00EC0608">
        <w:t>”</w:t>
      </w:r>
      <w:r w:rsidRPr="004D5443">
        <w:t xml:space="preserve"> in scenario#2 and scenario#3</w:t>
      </w:r>
      <w:r w:rsidR="00EC0608">
        <w:t>.</w:t>
      </w:r>
    </w:p>
    <w:tbl>
      <w:tblPr>
        <w:tblStyle w:val="af7"/>
        <w:tblW w:w="0" w:type="auto"/>
        <w:tblLook w:val="04A0" w:firstRow="1" w:lastRow="0" w:firstColumn="1" w:lastColumn="0" w:noHBand="0" w:noVBand="1"/>
      </w:tblPr>
      <w:tblGrid>
        <w:gridCol w:w="9629"/>
      </w:tblGrid>
      <w:tr w:rsidR="00A5684A" w14:paraId="096BBD0C" w14:textId="77777777" w:rsidTr="00137DA8">
        <w:tc>
          <w:tcPr>
            <w:tcW w:w="9631" w:type="dxa"/>
          </w:tcPr>
          <w:p w14:paraId="05583CA1" w14:textId="77777777" w:rsidR="00A5684A" w:rsidRDefault="00A5684A" w:rsidP="00137DA8">
            <w:pPr>
              <w:spacing w:after="120"/>
              <w:rPr>
                <w:b/>
                <w:szCs w:val="24"/>
                <w:u w:val="single"/>
              </w:rPr>
            </w:pPr>
            <w:r w:rsidRPr="005A0558">
              <w:rPr>
                <w:rFonts w:hint="eastAsia"/>
                <w:b/>
                <w:szCs w:val="24"/>
                <w:u w:val="single"/>
              </w:rPr>
              <w:t>S</w:t>
            </w:r>
            <w:r w:rsidRPr="005A0558">
              <w:rPr>
                <w:b/>
                <w:szCs w:val="24"/>
                <w:u w:val="single"/>
              </w:rPr>
              <w:t xml:space="preserve">cenario#2: </w:t>
            </w:r>
            <w:proofErr w:type="spellStart"/>
            <w:r w:rsidRPr="005A0558">
              <w:rPr>
                <w:b/>
                <w:szCs w:val="24"/>
                <w:u w:val="single"/>
              </w:rPr>
              <w:t>SCell</w:t>
            </w:r>
            <w:proofErr w:type="spellEnd"/>
            <w:r w:rsidRPr="005A0558">
              <w:rPr>
                <w:b/>
                <w:szCs w:val="24"/>
                <w:u w:val="single"/>
              </w:rPr>
              <w:t xml:space="preserve"> to be activated is unknown and belongs to FR1, and </w:t>
            </w:r>
            <w:proofErr w:type="spellStart"/>
            <w:r w:rsidRPr="005A0558">
              <w:rPr>
                <w:b/>
                <w:szCs w:val="24"/>
                <w:u w:val="single"/>
              </w:rPr>
              <w:t>Scell</w:t>
            </w:r>
            <w:proofErr w:type="spellEnd"/>
            <w:r w:rsidRPr="005A0558">
              <w:rPr>
                <w:b/>
                <w:szCs w:val="24"/>
                <w:u w:val="single"/>
              </w:rPr>
              <w:t xml:space="preserve"> is contiguous to an active serving cell in the same band</w:t>
            </w:r>
          </w:p>
          <w:p w14:paraId="251AA716" w14:textId="77777777" w:rsidR="00A5684A" w:rsidRDefault="00A5684A" w:rsidP="00137DA8">
            <w:pPr>
              <w:spacing w:after="120"/>
              <w:rPr>
                <w:b/>
                <w:szCs w:val="24"/>
                <w:u w:val="single"/>
              </w:rPr>
            </w:pPr>
            <w:r>
              <w:rPr>
                <w:b/>
                <w:szCs w:val="24"/>
                <w:u w:val="single"/>
              </w:rPr>
              <w:t>Issue 1-4-4:</w:t>
            </w:r>
            <w:r>
              <w:rPr>
                <w:i/>
                <w:color w:val="5B9BD5" w:themeColor="accent1"/>
                <w:u w:val="single"/>
              </w:rPr>
              <w:t xml:space="preserve"> </w:t>
            </w:r>
            <w:proofErr w:type="spellStart"/>
            <w:r>
              <w:rPr>
                <w:b/>
                <w:u w:val="single"/>
              </w:rPr>
              <w:t>Scell</w:t>
            </w:r>
            <w:proofErr w:type="spellEnd"/>
            <w:r>
              <w:rPr>
                <w:b/>
                <w:u w:val="single"/>
              </w:rPr>
              <w:t xml:space="preserve"> activation delay </w:t>
            </w:r>
          </w:p>
          <w:p w14:paraId="0A88AC1F" w14:textId="6FB5AD3D" w:rsidR="00A5684A" w:rsidRDefault="00A5684A" w:rsidP="00137DA8">
            <w:pPr>
              <w:spacing w:after="120"/>
              <w:ind w:firstLineChars="350" w:firstLine="735"/>
            </w:pPr>
            <w:proofErr w:type="spellStart"/>
            <w:r>
              <w:t>T_activation_time</w:t>
            </w:r>
            <w:proofErr w:type="spellEnd"/>
            <w:r>
              <w:t xml:space="preserve"> = </w:t>
            </w:r>
            <w:proofErr w:type="spellStart"/>
            <w:r>
              <w:t>T</w:t>
            </w:r>
            <w:r>
              <w:rPr>
                <w:vertAlign w:val="subscript"/>
              </w:rPr>
              <w:t>First_temp_RS</w:t>
            </w:r>
            <w:proofErr w:type="spellEnd"/>
            <w:r>
              <w:t xml:space="preserve"> +</w:t>
            </w:r>
            <w:proofErr w:type="spellStart"/>
            <w:r>
              <w:t>Tgap</w:t>
            </w:r>
            <w:proofErr w:type="spellEnd"/>
            <w:r>
              <w:t xml:space="preserve">+ </w:t>
            </w:r>
            <w:proofErr w:type="spellStart"/>
            <w:r>
              <w:t>T</w:t>
            </w:r>
            <w:r w:rsidRPr="00FE6D6A">
              <w:rPr>
                <w:vertAlign w:val="subscript"/>
              </w:rPr>
              <w:t>temp_RS</w:t>
            </w:r>
            <w:proofErr w:type="spellEnd"/>
            <w:r>
              <w:t xml:space="preserve"> +</w:t>
            </w:r>
            <w:r>
              <w:rPr>
                <w:highlight w:val="cyan"/>
              </w:rPr>
              <w:t>5ms</w:t>
            </w:r>
          </w:p>
          <w:p w14:paraId="383FCC6C" w14:textId="77777777" w:rsidR="00A5684A" w:rsidRDefault="00A5684A" w:rsidP="00137DA8">
            <w:pPr>
              <w:spacing w:after="120"/>
              <w:rPr>
                <w:b/>
                <w:szCs w:val="24"/>
                <w:u w:val="single"/>
              </w:rPr>
            </w:pPr>
            <w:r w:rsidRPr="005A0558">
              <w:rPr>
                <w:rFonts w:hint="eastAsia"/>
                <w:b/>
                <w:szCs w:val="24"/>
                <w:u w:val="single"/>
              </w:rPr>
              <w:t>S</w:t>
            </w:r>
            <w:r w:rsidRPr="005A0558">
              <w:rPr>
                <w:b/>
                <w:szCs w:val="24"/>
                <w:u w:val="single"/>
              </w:rPr>
              <w:t xml:space="preserve">cenario#3: </w:t>
            </w:r>
            <w:proofErr w:type="spellStart"/>
            <w:r w:rsidRPr="005A0558">
              <w:rPr>
                <w:b/>
                <w:szCs w:val="24"/>
                <w:u w:val="single"/>
              </w:rPr>
              <w:t>Scell</w:t>
            </w:r>
            <w:proofErr w:type="spellEnd"/>
            <w:r w:rsidRPr="005A0558">
              <w:rPr>
                <w:b/>
                <w:szCs w:val="24"/>
                <w:u w:val="single"/>
              </w:rPr>
              <w:t xml:space="preserve"> to be activated belongs to FR2</w:t>
            </w:r>
          </w:p>
          <w:p w14:paraId="029216B1" w14:textId="77777777" w:rsidR="00A5684A" w:rsidRDefault="00A5684A" w:rsidP="00137DA8">
            <w:pPr>
              <w:spacing w:after="120"/>
              <w:rPr>
                <w:b/>
                <w:szCs w:val="24"/>
                <w:u w:val="single"/>
              </w:rPr>
            </w:pPr>
            <w:r>
              <w:rPr>
                <w:b/>
                <w:szCs w:val="24"/>
                <w:u w:val="single"/>
              </w:rPr>
              <w:t>Issue 1-4-5: If there is at least one active serving cell on that FR2 band</w:t>
            </w:r>
          </w:p>
          <w:p w14:paraId="135044CA" w14:textId="646275DE" w:rsidR="00A5684A" w:rsidRPr="00A5684A" w:rsidRDefault="00A5684A" w:rsidP="00A5684A">
            <w:pPr>
              <w:spacing w:after="120"/>
              <w:ind w:firstLineChars="400" w:firstLine="840"/>
            </w:pPr>
            <w:proofErr w:type="spellStart"/>
            <w:r>
              <w:t>T_activation_time</w:t>
            </w:r>
            <w:proofErr w:type="spellEnd"/>
            <w:r>
              <w:t xml:space="preserve"> = </w:t>
            </w:r>
            <w:proofErr w:type="spellStart"/>
            <w:r>
              <w:t>T</w:t>
            </w:r>
            <w:r>
              <w:rPr>
                <w:vertAlign w:val="subscript"/>
              </w:rPr>
              <w:t>First_temp_RS</w:t>
            </w:r>
            <w:proofErr w:type="spellEnd"/>
            <w:r>
              <w:t xml:space="preserve"> +</w:t>
            </w:r>
            <w:r>
              <w:rPr>
                <w:highlight w:val="cyan"/>
              </w:rPr>
              <w:t>5ms</w:t>
            </w:r>
          </w:p>
        </w:tc>
      </w:tr>
    </w:tbl>
    <w:p w14:paraId="0D329003" w14:textId="77777777" w:rsidR="00EC0608" w:rsidRDefault="00EC0608" w:rsidP="00EC0608">
      <w:pPr>
        <w:pStyle w:val="B3"/>
        <w:ind w:left="0" w:firstLine="0"/>
      </w:pPr>
      <w:r>
        <w:t xml:space="preserve">The legacy </w:t>
      </w:r>
      <w:r w:rsidRPr="0095604F">
        <w:t>5ms</w:t>
      </w:r>
      <w:r>
        <w:t xml:space="preserve"> delay includes two parts: </w:t>
      </w:r>
    </w:p>
    <w:p w14:paraId="567B3AC7" w14:textId="77777777" w:rsidR="00EC0608" w:rsidRDefault="00EC0608" w:rsidP="00EC0608">
      <w:pPr>
        <w:pStyle w:val="B3"/>
        <w:numPr>
          <w:ilvl w:val="0"/>
          <w:numId w:val="27"/>
        </w:numPr>
      </w:pPr>
      <w:r>
        <w:t xml:space="preserve">3ms for MAC CE processing time, RF retuning and software preparing </w:t>
      </w:r>
    </w:p>
    <w:p w14:paraId="5B43683B" w14:textId="77777777" w:rsidR="00EC0608" w:rsidRDefault="00EC0608" w:rsidP="00EC0608">
      <w:pPr>
        <w:pStyle w:val="B3"/>
        <w:numPr>
          <w:ilvl w:val="0"/>
          <w:numId w:val="27"/>
        </w:numPr>
      </w:pPr>
      <w:r>
        <w:t>2ms for SSB processing time</w:t>
      </w:r>
    </w:p>
    <w:p w14:paraId="4433F2AF" w14:textId="567FAFB3" w:rsidR="00EC0608" w:rsidRDefault="00EC0608" w:rsidP="00EC0608">
      <w:pPr>
        <w:pStyle w:val="B3"/>
        <w:ind w:left="0" w:firstLine="0"/>
      </w:pPr>
      <w:r>
        <w:t xml:space="preserve">For A-TRS based </w:t>
      </w:r>
      <w:proofErr w:type="spellStart"/>
      <w:r>
        <w:t>SCell</w:t>
      </w:r>
      <w:proofErr w:type="spellEnd"/>
      <w:r>
        <w:t xml:space="preserve"> activation, both the two parts should be kept and remain the same. </w:t>
      </w:r>
    </w:p>
    <w:p w14:paraId="6FE24DA2" w14:textId="48CADF32" w:rsidR="00690E2C" w:rsidRPr="00143F80" w:rsidRDefault="00EC0608" w:rsidP="00074688">
      <w:pPr>
        <w:spacing w:beforeLines="50" w:before="120" w:after="120"/>
        <w:rPr>
          <w:b/>
        </w:rPr>
      </w:pPr>
      <w:r w:rsidRPr="003D7542">
        <w:rPr>
          <w:b/>
        </w:rPr>
        <w:t xml:space="preserve">Proposal </w:t>
      </w:r>
      <w:r>
        <w:rPr>
          <w:b/>
        </w:rPr>
        <w:t>3</w:t>
      </w:r>
      <w:r w:rsidRPr="003D7542">
        <w:rPr>
          <w:b/>
        </w:rPr>
        <w:t>:</w:t>
      </w:r>
      <w:r>
        <w:rPr>
          <w:b/>
        </w:rPr>
        <w:t xml:space="preserve"> </w:t>
      </w:r>
      <w:r w:rsidRPr="00EC0608">
        <w:rPr>
          <w:b/>
        </w:rPr>
        <w:t xml:space="preserve">The legacy 5ms delay </w:t>
      </w:r>
      <w:r>
        <w:rPr>
          <w:b/>
        </w:rPr>
        <w:t>is kept unchanged in scenario#2 and #3.</w:t>
      </w:r>
    </w:p>
    <w:p w14:paraId="5D8500CC" w14:textId="02366A68" w:rsidR="00184A6E" w:rsidRDefault="00ED37BC" w:rsidP="00184A6E">
      <w:pPr>
        <w:pStyle w:val="2"/>
        <w:rPr>
          <w:rFonts w:eastAsia="PMingLiU"/>
          <w:lang w:eastAsia="zh-TW"/>
        </w:rPr>
      </w:pPr>
      <w:r>
        <w:rPr>
          <w:rFonts w:eastAsia="PMingLiU" w:hint="eastAsia"/>
          <w:lang w:eastAsia="zh-TW"/>
        </w:rPr>
        <w:t>2.</w:t>
      </w:r>
      <w:r w:rsidR="002F0821">
        <w:rPr>
          <w:rFonts w:eastAsia="PMingLiU"/>
          <w:lang w:eastAsia="zh-TW"/>
        </w:rPr>
        <w:t>3</w:t>
      </w:r>
      <w:r>
        <w:rPr>
          <w:rFonts w:eastAsia="PMingLiU" w:hint="eastAsia"/>
          <w:lang w:eastAsia="zh-TW"/>
        </w:rPr>
        <w:t xml:space="preserve"> </w:t>
      </w:r>
      <w:r w:rsidR="00A22E95" w:rsidRPr="00A22E95">
        <w:rPr>
          <w:rFonts w:eastAsia="PMingLiU"/>
          <w:lang w:eastAsia="zh-TW"/>
        </w:rPr>
        <w:t xml:space="preserve">Interruption due to temporary RS based </w:t>
      </w:r>
      <w:proofErr w:type="spellStart"/>
      <w:r w:rsidR="00A22E95" w:rsidRPr="00A22E95">
        <w:rPr>
          <w:rFonts w:eastAsia="PMingLiU"/>
          <w:lang w:eastAsia="zh-TW"/>
        </w:rPr>
        <w:t>SCell</w:t>
      </w:r>
      <w:proofErr w:type="spellEnd"/>
      <w:r w:rsidR="00A22E95" w:rsidRPr="00A22E95">
        <w:rPr>
          <w:rFonts w:eastAsia="PMingLiU"/>
          <w:lang w:eastAsia="zh-TW"/>
        </w:rPr>
        <w:t xml:space="preserve"> activation</w:t>
      </w:r>
    </w:p>
    <w:p w14:paraId="7AE9784D" w14:textId="60610E8E" w:rsidR="00BC39C9" w:rsidRPr="00BC39C9" w:rsidRDefault="00BC39C9" w:rsidP="00BC39C9">
      <w:r w:rsidRPr="00BC39C9">
        <w:t xml:space="preserve">The interruption </w:t>
      </w:r>
      <w:r>
        <w:t xml:space="preserve">length and window </w:t>
      </w:r>
      <w:r w:rsidRPr="00BC39C9">
        <w:t xml:space="preserve">for temporary RS based </w:t>
      </w:r>
      <w:proofErr w:type="spellStart"/>
      <w:r w:rsidRPr="00BC39C9">
        <w:t>SCell</w:t>
      </w:r>
      <w:proofErr w:type="spellEnd"/>
      <w:r w:rsidRPr="00BC39C9">
        <w:t xml:space="preserve"> activation were discussed </w:t>
      </w:r>
      <w:r>
        <w:t>in</w:t>
      </w:r>
      <w:r w:rsidRPr="00BC39C9">
        <w:t xml:space="preserve"> RAN4#101</w:t>
      </w:r>
      <w:r w:rsidR="00074688">
        <w:t>-</w:t>
      </w:r>
      <w:r w:rsidRPr="00BC39C9">
        <w:t>e</w:t>
      </w:r>
      <w:r w:rsidR="00074688">
        <w:t xml:space="preserve"> </w:t>
      </w:r>
      <w:r w:rsidRPr="00BC39C9">
        <w:t>meeting.</w:t>
      </w:r>
    </w:p>
    <w:p w14:paraId="7C9CD54B" w14:textId="0285B470" w:rsidR="00A22E95" w:rsidRPr="00BC39C9" w:rsidRDefault="00BC39C9" w:rsidP="00074688">
      <w:pPr>
        <w:pStyle w:val="af5"/>
        <w:numPr>
          <w:ilvl w:val="0"/>
          <w:numId w:val="24"/>
        </w:numPr>
        <w:spacing w:beforeLines="50" w:before="120" w:afterLines="50" w:after="120"/>
        <w:rPr>
          <w:b/>
          <w:u w:val="single"/>
        </w:rPr>
      </w:pPr>
      <w:r>
        <w:rPr>
          <w:b/>
          <w:u w:val="single"/>
        </w:rPr>
        <w:t>I</w:t>
      </w:r>
      <w:r w:rsidRPr="00BC39C9">
        <w:rPr>
          <w:b/>
          <w:u w:val="single"/>
        </w:rPr>
        <w:t>nterruption length</w:t>
      </w:r>
    </w:p>
    <w:p w14:paraId="4E3DB7CB" w14:textId="0A478372" w:rsidR="00FC1B43" w:rsidRPr="008C14F2" w:rsidRDefault="00FC1B43" w:rsidP="00A32584">
      <w:r w:rsidRPr="008C14F2">
        <w:rPr>
          <w:rFonts w:hint="eastAsia"/>
        </w:rPr>
        <w:t>T</w:t>
      </w:r>
      <w:r w:rsidRPr="008C14F2">
        <w:t xml:space="preserve">he interruption is introduced by two parts. One is RF retuning, which is the same as SSB based </w:t>
      </w:r>
      <w:proofErr w:type="spellStart"/>
      <w:r w:rsidRPr="008C14F2">
        <w:t>SCell</w:t>
      </w:r>
      <w:proofErr w:type="spellEnd"/>
      <w:r w:rsidRPr="008C14F2">
        <w:t xml:space="preserve"> activation.</w:t>
      </w:r>
    </w:p>
    <w:p w14:paraId="0FA181C4" w14:textId="461434C2" w:rsidR="00BC39C9" w:rsidRDefault="00FC1B43" w:rsidP="00A32584">
      <w:r w:rsidRPr="008C14F2">
        <w:t xml:space="preserve">The other is AGC setting for intra-band </w:t>
      </w:r>
      <w:proofErr w:type="spellStart"/>
      <w:r w:rsidR="00316079">
        <w:t>SCell</w:t>
      </w:r>
      <w:proofErr w:type="spellEnd"/>
      <w:r w:rsidRPr="008C14F2">
        <w:t xml:space="preserve"> if needed. </w:t>
      </w:r>
      <w:r w:rsidR="008C14F2" w:rsidRPr="008C14F2">
        <w:t xml:space="preserve">As for AGC </w:t>
      </w:r>
      <w:r w:rsidR="008C14F2">
        <w:t>adjustment, a burst which is</w:t>
      </w:r>
      <w:r w:rsidR="008C14F2" w:rsidRPr="008C14F2">
        <w:t xml:space="preserve"> 2 slots with 4 CSI-RS symbols </w:t>
      </w:r>
      <w:r w:rsidR="008C14F2">
        <w:t xml:space="preserve">is needed, </w:t>
      </w:r>
      <w:r w:rsidR="00074688">
        <w:t xml:space="preserve">so </w:t>
      </w:r>
      <w:r w:rsidR="008C14F2" w:rsidRPr="008C14F2">
        <w:t xml:space="preserve">the interruption length </w:t>
      </w:r>
      <w:r w:rsidR="008C14F2">
        <w:t>caused by</w:t>
      </w:r>
      <w:r w:rsidR="008C14F2" w:rsidRPr="008C14F2">
        <w:t xml:space="preserve"> AGC </w:t>
      </w:r>
      <w:r w:rsidR="008C14F2">
        <w:t>setting</w:t>
      </w:r>
      <w:r w:rsidR="008C14F2" w:rsidRPr="008C14F2">
        <w:t xml:space="preserve"> is 2 slots of aggressor cell.</w:t>
      </w:r>
    </w:p>
    <w:p w14:paraId="12D3E663" w14:textId="77777777" w:rsidR="00F96801" w:rsidRPr="008C14F2" w:rsidRDefault="00F96801" w:rsidP="00A32584"/>
    <w:p w14:paraId="4D99CAD6" w14:textId="38E7F05C" w:rsidR="008C14F2" w:rsidRPr="00316079" w:rsidRDefault="00FC1B43" w:rsidP="00316079">
      <w:pPr>
        <w:pStyle w:val="af5"/>
        <w:numPr>
          <w:ilvl w:val="0"/>
          <w:numId w:val="24"/>
        </w:numPr>
        <w:rPr>
          <w:b/>
          <w:u w:val="single"/>
        </w:rPr>
      </w:pPr>
      <w:r w:rsidRPr="008C14F2">
        <w:rPr>
          <w:b/>
          <w:u w:val="single"/>
        </w:rPr>
        <w:lastRenderedPageBreak/>
        <w:t>Starting point of interruption window</w:t>
      </w:r>
    </w:p>
    <w:p w14:paraId="5CA3A284" w14:textId="5D8DED46" w:rsidR="00F96801" w:rsidRDefault="00F96801" w:rsidP="00FC1B43">
      <w:pPr>
        <w:ind w:leftChars="100" w:left="210"/>
        <w:rPr>
          <w:rFonts w:eastAsia="宋体"/>
        </w:rPr>
      </w:pPr>
      <w:r>
        <w:rPr>
          <w:rFonts w:eastAsia="宋体" w:hint="eastAsia"/>
        </w:rPr>
        <w:t>T</w:t>
      </w:r>
      <w:r>
        <w:rPr>
          <w:rFonts w:eastAsia="宋体"/>
        </w:rPr>
        <w:t xml:space="preserve">he starting point of interruption window of SSB based </w:t>
      </w:r>
      <w:proofErr w:type="spellStart"/>
      <w:r>
        <w:rPr>
          <w:rFonts w:eastAsia="宋体"/>
        </w:rPr>
        <w:t>SCell</w:t>
      </w:r>
      <w:proofErr w:type="spellEnd"/>
      <w:r>
        <w:rPr>
          <w:rFonts w:eastAsia="宋体"/>
        </w:rPr>
        <w:t xml:space="preserve"> activation is specified as below:</w:t>
      </w:r>
    </w:p>
    <w:tbl>
      <w:tblPr>
        <w:tblStyle w:val="af7"/>
        <w:tblW w:w="0" w:type="auto"/>
        <w:tblInd w:w="210" w:type="dxa"/>
        <w:tblLook w:val="04A0" w:firstRow="1" w:lastRow="0" w:firstColumn="1" w:lastColumn="0" w:noHBand="0" w:noVBand="1"/>
      </w:tblPr>
      <w:tblGrid>
        <w:gridCol w:w="9419"/>
      </w:tblGrid>
      <w:tr w:rsidR="00F96801" w14:paraId="6FDBB95B" w14:textId="77777777" w:rsidTr="00F96801">
        <w:tc>
          <w:tcPr>
            <w:tcW w:w="9629" w:type="dxa"/>
          </w:tcPr>
          <w:p w14:paraId="7E0F0699" w14:textId="77777777" w:rsidR="00F96801" w:rsidRDefault="00F96801" w:rsidP="00F96801">
            <w:r w:rsidRPr="009C5807">
              <w:t xml:space="preserve">The </w:t>
            </w:r>
            <w:r>
              <w:t xml:space="preserve">starting point of an </w:t>
            </w:r>
            <w:r w:rsidRPr="009C5807">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w:t>
            </w:r>
            <w:r w:rsidRPr="009C5807">
              <w:t xml:space="preserve"> </w:t>
            </w:r>
            <w:r>
              <w:t>as</w:t>
            </w:r>
            <w:r w:rsidRPr="009C5807">
              <w:t xml:space="preserve"> specified in clause 8.2</w:t>
            </w:r>
            <w:r>
              <w:t>,</w:t>
            </w:r>
            <w:r w:rsidRPr="009C5807">
              <w:t xml:space="preserve"> shall not 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proofErr w:type="spellStart"/>
            <w:r w:rsidRPr="00885F53">
              <w:t>slot</w:t>
            </w:r>
            <w:proofErr w:type="spellEnd"/>
            <w:r w:rsidRPr="00885F53">
              <w:t xml:space="preserve">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217D04DC" w14:textId="39DCE96E" w:rsidR="00F96801" w:rsidRPr="00CB6212" w:rsidRDefault="00F96801" w:rsidP="00F96801">
            <w:pPr>
              <w:pStyle w:val="B1"/>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w:t>
            </w:r>
            <w:proofErr w:type="spellEnd"/>
            <w:r w:rsidRPr="00CB6212">
              <w:t>;</w:t>
            </w:r>
          </w:p>
          <w:p w14:paraId="5955E6DA" w14:textId="2B9CCFCE" w:rsidR="00F96801" w:rsidRDefault="00F96801" w:rsidP="00F96801">
            <w:pPr>
              <w:pStyle w:val="B1"/>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FirstSSB_MAX</w:t>
            </w:r>
            <w:proofErr w:type="spellEnd"/>
            <w:r w:rsidRPr="00CB6212">
              <w:t>;</w:t>
            </w:r>
          </w:p>
          <w:p w14:paraId="0F0C8F22" w14:textId="6AF3E166" w:rsidR="00F96801" w:rsidRPr="00F96801" w:rsidRDefault="00F96801" w:rsidP="00F96801">
            <w:pPr>
              <w:pStyle w:val="B1"/>
              <w:rPr>
                <w:lang w:eastAsia="zh-CN"/>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FineTiming</w:t>
            </w:r>
            <w:proofErr w:type="spellEnd"/>
            <w:r>
              <w:rPr>
                <w:vertAlign w:val="subscript"/>
              </w:rPr>
              <w:t>.</w:t>
            </w:r>
          </w:p>
        </w:tc>
      </w:tr>
    </w:tbl>
    <w:p w14:paraId="1F7E23D7" w14:textId="46F63E02" w:rsidR="00F96801" w:rsidRDefault="003D02C7" w:rsidP="00316079">
      <w:pPr>
        <w:rPr>
          <w:rFonts w:eastAsia="宋体"/>
        </w:rPr>
      </w:pPr>
      <w:r>
        <w:rPr>
          <w:rFonts w:cstheme="minorHAnsi"/>
        </w:rPr>
        <w:t xml:space="preserve">Since </w:t>
      </w:r>
      <w:proofErr w:type="spellStart"/>
      <w:r w:rsidRPr="003D02C7">
        <w:rPr>
          <w:rFonts w:cstheme="minorHAnsi"/>
        </w:rPr>
        <w:t>T</w:t>
      </w:r>
      <w:r w:rsidRPr="003D02C7">
        <w:rPr>
          <w:rFonts w:cstheme="minorHAnsi"/>
          <w:vertAlign w:val="subscript"/>
        </w:rPr>
        <w:t>uncertainty_MAC</w:t>
      </w:r>
      <w:proofErr w:type="spellEnd"/>
      <w:r w:rsidRPr="003D02C7">
        <w:t xml:space="preserve"> </w:t>
      </w:r>
      <w:r>
        <w:t xml:space="preserve">is not needed for </w:t>
      </w:r>
      <w:r w:rsidR="00FE6D6A">
        <w:t xml:space="preserve">all scenarios including </w:t>
      </w:r>
      <w:r>
        <w:t xml:space="preserve">scenario#3 </w:t>
      </w:r>
      <w:r w:rsidR="00316079">
        <w:t xml:space="preserve">as stated in Section 2.2, the third bullet is not applicable for </w:t>
      </w:r>
      <w:r w:rsidR="00316079" w:rsidRPr="00EA31E4">
        <w:rPr>
          <w:rFonts w:eastAsia="宋体"/>
        </w:rPr>
        <w:t xml:space="preserve">temporary RS based </w:t>
      </w:r>
      <w:proofErr w:type="spellStart"/>
      <w:r w:rsidR="00316079" w:rsidRPr="00EA31E4">
        <w:rPr>
          <w:rFonts w:eastAsia="宋体"/>
        </w:rPr>
        <w:t>SCell</w:t>
      </w:r>
      <w:proofErr w:type="spellEnd"/>
      <w:r w:rsidR="00316079" w:rsidRPr="00EA31E4">
        <w:rPr>
          <w:rFonts w:eastAsia="宋体"/>
        </w:rPr>
        <w:t xml:space="preserve"> activation</w:t>
      </w:r>
      <w:r w:rsidR="00316079">
        <w:rPr>
          <w:rFonts w:eastAsia="宋体"/>
        </w:rPr>
        <w:t xml:space="preserve"> anymore. As for the first and second bullets, </w:t>
      </w:r>
      <w:proofErr w:type="spellStart"/>
      <w:r w:rsidR="00316079" w:rsidRPr="00CB6212">
        <w:t>T</w:t>
      </w:r>
      <w:r w:rsidR="00316079" w:rsidRPr="00CB6212">
        <w:rPr>
          <w:vertAlign w:val="subscript"/>
        </w:rPr>
        <w:t>FirstSSB</w:t>
      </w:r>
      <w:proofErr w:type="spellEnd"/>
      <w:r w:rsidR="00037154">
        <w:rPr>
          <w:rFonts w:eastAsia="宋体"/>
        </w:rPr>
        <w:t>/</w:t>
      </w:r>
      <w:proofErr w:type="spellStart"/>
      <w:r w:rsidR="00316079" w:rsidRPr="00CB6212">
        <w:t>T</w:t>
      </w:r>
      <w:r w:rsidR="00316079" w:rsidRPr="00CB6212">
        <w:rPr>
          <w:vertAlign w:val="subscript"/>
        </w:rPr>
        <w:t>FirstSSB_MAX</w:t>
      </w:r>
      <w:proofErr w:type="spellEnd"/>
      <w:r w:rsidR="00316079">
        <w:t xml:space="preserve"> shall be changed to </w:t>
      </w:r>
      <w:proofErr w:type="spellStart"/>
      <w:r w:rsidR="00316079">
        <w:t>T</w:t>
      </w:r>
      <w:r w:rsidR="00316079">
        <w:rPr>
          <w:vertAlign w:val="subscript"/>
        </w:rPr>
        <w:t>First_temp_RS</w:t>
      </w:r>
      <w:proofErr w:type="spellEnd"/>
      <w:r w:rsidR="00316079">
        <w:t>.</w:t>
      </w:r>
    </w:p>
    <w:p w14:paraId="7BD24AE8" w14:textId="77777777" w:rsidR="00A32584" w:rsidRDefault="00A32584" w:rsidP="00A32584">
      <w:pPr>
        <w:rPr>
          <w:rFonts w:eastAsia="PMingLiU"/>
          <w:lang w:val="en-GB"/>
        </w:rPr>
      </w:pPr>
    </w:p>
    <w:p w14:paraId="13113603" w14:textId="1372B0D1" w:rsidR="00037154" w:rsidRDefault="00A32584" w:rsidP="00037154">
      <w:pPr>
        <w:spacing w:after="120"/>
        <w:rPr>
          <w:b/>
        </w:rPr>
      </w:pPr>
      <w:bookmarkStart w:id="1" w:name="_Ref71138190"/>
      <w:bookmarkStart w:id="2" w:name="_Ref71139068"/>
      <w:r w:rsidRPr="00037154">
        <w:rPr>
          <w:b/>
        </w:rPr>
        <w:t xml:space="preserve">Proposal </w:t>
      </w:r>
      <w:bookmarkEnd w:id="1"/>
      <w:r w:rsidR="00037154">
        <w:rPr>
          <w:b/>
        </w:rPr>
        <w:t>4</w:t>
      </w:r>
      <w:r w:rsidRPr="00037154">
        <w:rPr>
          <w:b/>
        </w:rPr>
        <w:t xml:space="preserve">: </w:t>
      </w:r>
      <w:bookmarkEnd w:id="2"/>
      <w:r w:rsidR="00037154" w:rsidRPr="00037154">
        <w:rPr>
          <w:b/>
        </w:rPr>
        <w:t xml:space="preserve">Temporary RS based </w:t>
      </w:r>
      <w:proofErr w:type="spellStart"/>
      <w:r w:rsidR="00037154" w:rsidRPr="00037154">
        <w:rPr>
          <w:b/>
        </w:rPr>
        <w:t>SCell</w:t>
      </w:r>
      <w:proofErr w:type="spellEnd"/>
      <w:r w:rsidR="00037154" w:rsidRPr="00037154">
        <w:rPr>
          <w:b/>
        </w:rPr>
        <w:t xml:space="preserve"> activation interruption can reuse the existing </w:t>
      </w:r>
      <w:proofErr w:type="spellStart"/>
      <w:r w:rsidR="00037154" w:rsidRPr="00037154">
        <w:rPr>
          <w:b/>
        </w:rPr>
        <w:t>SCell</w:t>
      </w:r>
      <w:proofErr w:type="spellEnd"/>
      <w:r w:rsidR="00037154" w:rsidRPr="00037154">
        <w:rPr>
          <w:b/>
        </w:rPr>
        <w:t xml:space="preserve"> activation/deactivation interruption </w:t>
      </w:r>
      <w:r w:rsidR="000242BB">
        <w:rPr>
          <w:b/>
        </w:rPr>
        <w:t>except</w:t>
      </w:r>
      <w:r w:rsidR="00037154" w:rsidRPr="00037154">
        <w:rPr>
          <w:b/>
        </w:rPr>
        <w:t>:</w:t>
      </w:r>
    </w:p>
    <w:p w14:paraId="1891DA56" w14:textId="4822CB4D" w:rsidR="00A32584" w:rsidRDefault="00037154" w:rsidP="00037154">
      <w:pPr>
        <w:pStyle w:val="af5"/>
        <w:numPr>
          <w:ilvl w:val="1"/>
          <w:numId w:val="24"/>
        </w:numPr>
        <w:spacing w:after="120"/>
        <w:rPr>
          <w:b/>
        </w:rPr>
      </w:pPr>
      <w:r w:rsidRPr="00037154">
        <w:rPr>
          <w:b/>
        </w:rPr>
        <w:t xml:space="preserve">changing the </w:t>
      </w:r>
      <w:r>
        <w:rPr>
          <w:b/>
        </w:rPr>
        <w:t>interruption length</w:t>
      </w:r>
      <w:r w:rsidRPr="00037154">
        <w:rPr>
          <w:b/>
        </w:rPr>
        <w:t xml:space="preserve"> caused by AGC adjustment to 2 slot length of aggressor cell.</w:t>
      </w:r>
    </w:p>
    <w:p w14:paraId="601F615A" w14:textId="517FD4CF" w:rsidR="00055757" w:rsidRPr="00037154" w:rsidRDefault="00037154" w:rsidP="00037154">
      <w:pPr>
        <w:pStyle w:val="af5"/>
        <w:numPr>
          <w:ilvl w:val="1"/>
          <w:numId w:val="24"/>
        </w:numPr>
        <w:spacing w:after="120"/>
        <w:rPr>
          <w:b/>
        </w:rPr>
      </w:pPr>
      <w:r>
        <w:rPr>
          <w:b/>
          <w:lang w:eastAsia="zh-CN"/>
        </w:rPr>
        <w:t xml:space="preserve">changing the definition of Tx to </w:t>
      </w:r>
      <w:proofErr w:type="spellStart"/>
      <w:r w:rsidRPr="00037154">
        <w:rPr>
          <w:b/>
          <w:bCs/>
        </w:rPr>
        <w:t>T</w:t>
      </w:r>
      <w:r w:rsidRPr="00037154">
        <w:rPr>
          <w:b/>
          <w:bCs/>
          <w:vertAlign w:val="subscript"/>
        </w:rPr>
        <w:t>First_temp_RS</w:t>
      </w:r>
      <w:proofErr w:type="spellEnd"/>
      <w:r w:rsidRPr="00037154">
        <w:rPr>
          <w:b/>
          <w:bCs/>
        </w:rPr>
        <w:t xml:space="preserve"> for any scenario where </w:t>
      </w:r>
      <w:proofErr w:type="spellStart"/>
      <w:r w:rsidRPr="00037154">
        <w:rPr>
          <w:b/>
          <w:bCs/>
        </w:rPr>
        <w:t>T</w:t>
      </w:r>
      <w:r w:rsidRPr="00037154">
        <w:rPr>
          <w:b/>
          <w:bCs/>
          <w:vertAlign w:val="subscript"/>
        </w:rPr>
        <w:t>activation_time</w:t>
      </w:r>
      <w:proofErr w:type="spellEnd"/>
      <w:r w:rsidRPr="00037154">
        <w:rPr>
          <w:b/>
          <w:bCs/>
          <w:vertAlign w:val="subscript"/>
        </w:rPr>
        <w:t xml:space="preserve"> </w:t>
      </w:r>
      <w:r w:rsidRPr="00037154">
        <w:rPr>
          <w:b/>
          <w:bCs/>
        </w:rPr>
        <w:t xml:space="preserve">includes </w:t>
      </w:r>
      <w:proofErr w:type="spellStart"/>
      <w:r w:rsidRPr="00037154">
        <w:rPr>
          <w:b/>
          <w:bCs/>
        </w:rPr>
        <w:t>T</w:t>
      </w:r>
      <w:r w:rsidRPr="00037154">
        <w:rPr>
          <w:b/>
          <w:bCs/>
          <w:vertAlign w:val="subscript"/>
        </w:rPr>
        <w:t>First_temp_RS</w:t>
      </w:r>
      <w:proofErr w:type="spellEnd"/>
      <w:r>
        <w:t>.</w:t>
      </w: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52AE4BD7"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037154">
        <w:t>on the remaining issues of</w:t>
      </w:r>
      <w:r w:rsidR="00CE0CB5" w:rsidRPr="00615B29">
        <w:t xml:space="preserve"> </w:t>
      </w:r>
      <w:r w:rsidR="00037154">
        <w:t xml:space="preserve">efficient </w:t>
      </w:r>
      <w:r w:rsidR="00037154" w:rsidRPr="00872DD7">
        <w:t xml:space="preserve">activation/de-activation mechanism for </w:t>
      </w:r>
      <w:proofErr w:type="spellStart"/>
      <w:r w:rsidR="00037154" w:rsidRPr="00872DD7">
        <w:t>SCells</w:t>
      </w:r>
      <w:proofErr w:type="spellEnd"/>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172E8533" w14:textId="77777777" w:rsidR="00037154" w:rsidRPr="00990B70" w:rsidRDefault="00037154" w:rsidP="00037154">
      <w:pPr>
        <w:rPr>
          <w:b/>
          <w:szCs w:val="20"/>
          <w:lang w:eastAsia="x-none"/>
        </w:rPr>
      </w:pPr>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Pr>
          <w:b/>
          <w:noProof/>
          <w:szCs w:val="20"/>
          <w:lang w:eastAsia="x-none"/>
        </w:rPr>
        <w:t>1</w:t>
      </w:r>
      <w:r w:rsidRPr="00643A5A">
        <w:rPr>
          <w:b/>
          <w:szCs w:val="20"/>
          <w:lang w:eastAsia="x-none"/>
        </w:rPr>
        <w:fldChar w:fldCharType="end"/>
      </w:r>
      <w:r w:rsidRPr="00643A5A">
        <w:rPr>
          <w:b/>
          <w:szCs w:val="20"/>
          <w:lang w:eastAsia="x-none"/>
        </w:rPr>
        <w:t xml:space="preserve">: </w:t>
      </w:r>
      <w:r w:rsidRPr="00F97CCB">
        <w:rPr>
          <w:b/>
          <w:szCs w:val="20"/>
          <w:lang w:eastAsia="x-none"/>
        </w:rPr>
        <w:t xml:space="preserve">RAN4 only specify </w:t>
      </w:r>
      <w:r>
        <w:rPr>
          <w:b/>
          <w:szCs w:val="20"/>
          <w:lang w:eastAsia="x-none"/>
        </w:rPr>
        <w:t>requirement</w:t>
      </w:r>
      <w:r w:rsidRPr="00F97CCB">
        <w:rPr>
          <w:b/>
          <w:szCs w:val="20"/>
          <w:lang w:eastAsia="x-none"/>
        </w:rPr>
        <w:t xml:space="preserve"> for the case that </w:t>
      </w:r>
      <w:proofErr w:type="spellStart"/>
      <w:r w:rsidRPr="00F97CCB">
        <w:rPr>
          <w:b/>
          <w:szCs w:val="20"/>
          <w:lang w:eastAsia="x-none"/>
        </w:rPr>
        <w:t>SCell</w:t>
      </w:r>
      <w:proofErr w:type="spellEnd"/>
      <w:r w:rsidRPr="00F97CCB">
        <w:rPr>
          <w:b/>
          <w:szCs w:val="20"/>
          <w:lang w:eastAsia="x-none"/>
        </w:rPr>
        <w:t xml:space="preserve"> activation command and corresponding temporary RS are triggered by only one single </w:t>
      </w:r>
      <w:r>
        <w:rPr>
          <w:b/>
          <w:szCs w:val="20"/>
          <w:lang w:eastAsia="x-none"/>
        </w:rPr>
        <w:t>PDSCH.</w:t>
      </w:r>
    </w:p>
    <w:p w14:paraId="3FFE803D" w14:textId="6E93220D" w:rsidR="00720553" w:rsidRDefault="00720553" w:rsidP="00720553">
      <w:pPr>
        <w:spacing w:after="120"/>
        <w:rPr>
          <w:b/>
        </w:rPr>
      </w:pPr>
      <w:r w:rsidRPr="00720553">
        <w:rPr>
          <w:b/>
        </w:rPr>
        <w:t xml:space="preserve">Proposal 2: If there is no active serving cell on that FR2 band, and target </w:t>
      </w:r>
      <w:proofErr w:type="spellStart"/>
      <w:r w:rsidRPr="00720553">
        <w:rPr>
          <w:b/>
        </w:rPr>
        <w:t>SCell</w:t>
      </w:r>
      <w:proofErr w:type="spellEnd"/>
      <w:r w:rsidRPr="00720553">
        <w:rPr>
          <w:b/>
        </w:rPr>
        <w:t xml:space="preserve"> is known to UE </w:t>
      </w:r>
    </w:p>
    <w:p w14:paraId="115799E9" w14:textId="77777777" w:rsidR="00720553" w:rsidRPr="00720553" w:rsidRDefault="00720553" w:rsidP="00720553">
      <w:pPr>
        <w:pStyle w:val="af5"/>
        <w:numPr>
          <w:ilvl w:val="1"/>
          <w:numId w:val="24"/>
        </w:numPr>
        <w:spacing w:after="120"/>
        <w:rPr>
          <w:b/>
        </w:rPr>
      </w:pPr>
      <w:r w:rsidRPr="00720553">
        <w:rPr>
          <w:b/>
        </w:rPr>
        <w:t xml:space="preserve">if semi-persistent CSI-RS is used for CSI reporting, </w:t>
      </w:r>
      <w:proofErr w:type="spellStart"/>
      <w:r w:rsidRPr="00720553">
        <w:rPr>
          <w:b/>
        </w:rPr>
        <w:t>T</w:t>
      </w:r>
      <w:r w:rsidRPr="00720553">
        <w:rPr>
          <w:b/>
          <w:vertAlign w:val="subscript"/>
        </w:rPr>
        <w:t>activation_time</w:t>
      </w:r>
      <w:proofErr w:type="spellEnd"/>
      <w:r w:rsidRPr="00720553">
        <w:rPr>
          <w:b/>
        </w:rPr>
        <w:t xml:space="preserve"> is</w:t>
      </w:r>
      <w:r w:rsidRPr="00720553">
        <w:rPr>
          <w:rFonts w:hint="eastAsia"/>
          <w:b/>
        </w:rPr>
        <w:t xml:space="preserve"> </w:t>
      </w:r>
      <w:r w:rsidRPr="00720553">
        <w:rPr>
          <w:b/>
        </w:rPr>
        <w:t>3ms + max (</w:t>
      </w:r>
      <w:proofErr w:type="spellStart"/>
      <w:r w:rsidRPr="0005688F">
        <w:rPr>
          <w:b/>
        </w:rPr>
        <w:t>T</w:t>
      </w:r>
      <w:r w:rsidRPr="00720553">
        <w:rPr>
          <w:b/>
          <w:vertAlign w:val="subscript"/>
        </w:rPr>
        <w:t>temp_RS</w:t>
      </w:r>
      <w:proofErr w:type="spellEnd"/>
      <w:r w:rsidRPr="00720553">
        <w:rPr>
          <w:b/>
        </w:rPr>
        <w:t xml:space="preserve">+ 2ms, </w:t>
      </w:r>
      <w:proofErr w:type="spellStart"/>
      <w:r w:rsidRPr="00720553">
        <w:rPr>
          <w:b/>
        </w:rPr>
        <w:t>T</w:t>
      </w:r>
      <w:r w:rsidRPr="00720553">
        <w:rPr>
          <w:b/>
          <w:vertAlign w:val="subscript"/>
        </w:rPr>
        <w:t>uncertainty_SP</w:t>
      </w:r>
      <w:proofErr w:type="spellEnd"/>
      <w:r w:rsidRPr="00720553">
        <w:rPr>
          <w:b/>
        </w:rPr>
        <w:t>)</w:t>
      </w:r>
    </w:p>
    <w:p w14:paraId="40D809F8" w14:textId="5FB28A2E" w:rsidR="00720553" w:rsidRPr="00720553" w:rsidRDefault="00720553" w:rsidP="00720553">
      <w:pPr>
        <w:pStyle w:val="af5"/>
        <w:numPr>
          <w:ilvl w:val="1"/>
          <w:numId w:val="24"/>
        </w:numPr>
        <w:spacing w:after="120"/>
        <w:rPr>
          <w:b/>
        </w:rPr>
      </w:pPr>
      <w:r w:rsidRPr="00720553">
        <w:rPr>
          <w:b/>
        </w:rPr>
        <w:t xml:space="preserve">if periodic CSI-RS is used for CSI reporting, </w:t>
      </w:r>
      <w:proofErr w:type="spellStart"/>
      <w:r w:rsidRPr="00720553">
        <w:rPr>
          <w:b/>
        </w:rPr>
        <w:t>T</w:t>
      </w:r>
      <w:r w:rsidRPr="00720553">
        <w:rPr>
          <w:b/>
          <w:vertAlign w:val="subscript"/>
        </w:rPr>
        <w:t>activation_time</w:t>
      </w:r>
      <w:proofErr w:type="spellEnd"/>
      <w:r w:rsidRPr="00720553">
        <w:rPr>
          <w:b/>
        </w:rPr>
        <w:t xml:space="preserve"> is</w:t>
      </w:r>
      <w:r w:rsidRPr="00720553">
        <w:rPr>
          <w:rFonts w:hint="eastAsia"/>
          <w:b/>
        </w:rPr>
        <w:t xml:space="preserve"> </w:t>
      </w:r>
      <w:r w:rsidRPr="0005688F">
        <w:rPr>
          <w:b/>
        </w:rPr>
        <w:t>max</w:t>
      </w:r>
      <w:r>
        <w:rPr>
          <w:b/>
        </w:rPr>
        <w:t xml:space="preserve"> </w:t>
      </w:r>
      <w:r w:rsidRPr="0005688F">
        <w:rPr>
          <w:b/>
        </w:rPr>
        <w:t>(</w:t>
      </w:r>
      <w:proofErr w:type="spellStart"/>
      <w:r w:rsidRPr="0005688F">
        <w:rPr>
          <w:b/>
        </w:rPr>
        <w:t>T</w:t>
      </w:r>
      <w:r w:rsidRPr="00720553">
        <w:rPr>
          <w:b/>
          <w:vertAlign w:val="subscript"/>
        </w:rPr>
        <w:t>temp_RS</w:t>
      </w:r>
      <w:proofErr w:type="spellEnd"/>
      <w:r w:rsidRPr="0005688F">
        <w:rPr>
          <w:b/>
        </w:rPr>
        <w:t xml:space="preserve"> + 5ms,</w:t>
      </w:r>
      <w:r w:rsidRPr="00720553">
        <w:rPr>
          <w:b/>
        </w:rPr>
        <w:t xml:space="preserve"> </w:t>
      </w:r>
      <w:proofErr w:type="spellStart"/>
      <w:r w:rsidRPr="0005688F">
        <w:rPr>
          <w:b/>
        </w:rPr>
        <w:t>T</w:t>
      </w:r>
      <w:r w:rsidRPr="00720553">
        <w:rPr>
          <w:b/>
          <w:vertAlign w:val="subscript"/>
        </w:rPr>
        <w:t>uncertainty_RRC</w:t>
      </w:r>
      <w:proofErr w:type="spellEnd"/>
      <w:r w:rsidRPr="0005688F">
        <w:rPr>
          <w:b/>
        </w:rPr>
        <w:t xml:space="preserve"> + </w:t>
      </w:r>
      <w:proofErr w:type="spellStart"/>
      <w:r w:rsidRPr="0005688F">
        <w:rPr>
          <w:b/>
        </w:rPr>
        <w:t>T</w:t>
      </w:r>
      <w:r w:rsidRPr="00720553">
        <w:rPr>
          <w:b/>
          <w:vertAlign w:val="subscript"/>
        </w:rPr>
        <w:t>RRC_delay</w:t>
      </w:r>
      <w:proofErr w:type="spellEnd"/>
      <w:r w:rsidRPr="0005688F">
        <w:rPr>
          <w:b/>
        </w:rPr>
        <w:t>-T</w:t>
      </w:r>
      <w:r w:rsidRPr="00720553">
        <w:rPr>
          <w:b/>
          <w:vertAlign w:val="subscript"/>
        </w:rPr>
        <w:t>HARQ</w:t>
      </w:r>
      <w:r w:rsidRPr="0005688F">
        <w:rPr>
          <w:b/>
        </w:rPr>
        <w:t>)</w:t>
      </w:r>
    </w:p>
    <w:p w14:paraId="4D696269" w14:textId="479B6EC1" w:rsidR="00542C3A" w:rsidRDefault="00542C3A" w:rsidP="00FA2F1A">
      <w:pPr>
        <w:spacing w:after="120"/>
        <w:ind w:firstLineChars="200" w:firstLine="422"/>
        <w:rPr>
          <w:b/>
        </w:rPr>
      </w:pPr>
      <w:r w:rsidRPr="00542C3A">
        <w:rPr>
          <w:rFonts w:hint="eastAsia"/>
          <w:b/>
        </w:rPr>
        <w:t>u</w:t>
      </w:r>
      <w:r w:rsidRPr="00542C3A">
        <w:rPr>
          <w:b/>
        </w:rPr>
        <w:t xml:space="preserve">nder the condition that </w:t>
      </w:r>
    </w:p>
    <w:p w14:paraId="36125F34" w14:textId="5A9C2CFF" w:rsidR="00542C3A" w:rsidRDefault="00055ADB" w:rsidP="00542C3A">
      <w:pPr>
        <w:pStyle w:val="af5"/>
        <w:numPr>
          <w:ilvl w:val="1"/>
          <w:numId w:val="24"/>
        </w:numPr>
        <w:spacing w:after="120"/>
        <w:rPr>
          <w:b/>
        </w:rPr>
      </w:pPr>
      <w:r>
        <w:rPr>
          <w:b/>
          <w:lang w:eastAsia="zh-CN"/>
        </w:rPr>
        <w:t>One of t</w:t>
      </w:r>
      <w:r w:rsidR="00D17335">
        <w:rPr>
          <w:b/>
          <w:lang w:eastAsia="zh-CN"/>
        </w:rPr>
        <w:t>he candidate TCI s</w:t>
      </w:r>
      <w:r w:rsidR="00A13697">
        <w:rPr>
          <w:b/>
          <w:lang w:eastAsia="zh-CN"/>
        </w:rPr>
        <w:t>tates</w:t>
      </w:r>
      <w:r w:rsidR="00D17335">
        <w:rPr>
          <w:b/>
          <w:lang w:eastAsia="zh-CN"/>
        </w:rPr>
        <w:t xml:space="preserve"> </w:t>
      </w:r>
      <w:r>
        <w:rPr>
          <w:b/>
          <w:lang w:eastAsia="zh-CN"/>
        </w:rPr>
        <w:t xml:space="preserve">configured in </w:t>
      </w:r>
      <w:r w:rsidRPr="00055ADB">
        <w:rPr>
          <w:b/>
          <w:lang w:eastAsia="zh-CN"/>
        </w:rPr>
        <w:t>TCI-</w:t>
      </w:r>
      <w:proofErr w:type="spellStart"/>
      <w:r w:rsidRPr="00055ADB">
        <w:rPr>
          <w:b/>
          <w:lang w:eastAsia="zh-CN"/>
        </w:rPr>
        <w:t>StatesPDCCH</w:t>
      </w:r>
      <w:proofErr w:type="spellEnd"/>
      <w:r w:rsidRPr="00055ADB">
        <w:rPr>
          <w:b/>
          <w:lang w:eastAsia="zh-CN"/>
        </w:rPr>
        <w:t>-</w:t>
      </w:r>
      <w:proofErr w:type="spellStart"/>
      <w:r w:rsidRPr="00055ADB">
        <w:rPr>
          <w:b/>
          <w:lang w:eastAsia="zh-CN"/>
        </w:rPr>
        <w:t>ToAddList</w:t>
      </w:r>
      <w:proofErr w:type="spellEnd"/>
      <w:r>
        <w:rPr>
          <w:b/>
          <w:lang w:eastAsia="zh-CN"/>
        </w:rPr>
        <w:t xml:space="preserve"> has the same QCL source of the triggered A-TRS</w:t>
      </w:r>
      <w:r w:rsidR="00074688">
        <w:rPr>
          <w:b/>
          <w:lang w:eastAsia="zh-CN"/>
        </w:rPr>
        <w:t>,</w:t>
      </w:r>
    </w:p>
    <w:p w14:paraId="4625250F" w14:textId="6D045776" w:rsidR="004D6C2B" w:rsidRDefault="00542C3A" w:rsidP="00542C3A">
      <w:pPr>
        <w:pStyle w:val="af5"/>
        <w:numPr>
          <w:ilvl w:val="1"/>
          <w:numId w:val="24"/>
        </w:numPr>
        <w:spacing w:after="120"/>
        <w:rPr>
          <w:b/>
        </w:rPr>
      </w:pPr>
      <w:r>
        <w:rPr>
          <w:b/>
          <w:lang w:eastAsia="zh-CN"/>
        </w:rPr>
        <w:t>The QCL source of CSI-RS for CQI reporting is the same as the triggered A-TRS</w:t>
      </w:r>
      <w:r w:rsidR="00074688">
        <w:rPr>
          <w:b/>
          <w:lang w:eastAsia="zh-CN"/>
        </w:rPr>
        <w:t>,</w:t>
      </w:r>
    </w:p>
    <w:p w14:paraId="40AEE03B" w14:textId="3C8FC220" w:rsidR="00720553" w:rsidRPr="00FE6D6A" w:rsidRDefault="00DE7B99" w:rsidP="00FE6D6A">
      <w:pPr>
        <w:pStyle w:val="af5"/>
        <w:numPr>
          <w:ilvl w:val="1"/>
          <w:numId w:val="24"/>
        </w:numPr>
        <w:spacing w:after="120"/>
        <w:rPr>
          <w:b/>
        </w:rPr>
      </w:pPr>
      <w:r w:rsidRPr="00FE6D6A">
        <w:rPr>
          <w:b/>
        </w:rPr>
        <w:t xml:space="preserve">The TCI state for PDCCH/PDSCH </w:t>
      </w:r>
      <w:r w:rsidR="00124C0E">
        <w:rPr>
          <w:b/>
        </w:rPr>
        <w:t>that</w:t>
      </w:r>
      <w:r w:rsidRPr="00FE6D6A">
        <w:rPr>
          <w:b/>
        </w:rPr>
        <w:t xml:space="preserve"> is the same as A-TRS </w:t>
      </w:r>
      <w:r w:rsidR="00A13697" w:rsidRPr="00FE6D6A">
        <w:rPr>
          <w:b/>
        </w:rPr>
        <w:t xml:space="preserve">is assumed during </w:t>
      </w:r>
      <w:proofErr w:type="spellStart"/>
      <w:r w:rsidR="00A13697" w:rsidRPr="00FE6D6A">
        <w:rPr>
          <w:b/>
        </w:rPr>
        <w:t>SCell</w:t>
      </w:r>
      <w:proofErr w:type="spellEnd"/>
      <w:r w:rsidR="00A13697" w:rsidRPr="00FE6D6A">
        <w:rPr>
          <w:b/>
        </w:rPr>
        <w:t xml:space="preserve"> activation until </w:t>
      </w:r>
      <w:r w:rsidR="00FA2F1A" w:rsidRPr="00FE6D6A">
        <w:rPr>
          <w:b/>
        </w:rPr>
        <w:t>changed by network</w:t>
      </w:r>
      <w:r w:rsidR="00A13697" w:rsidRPr="00FE6D6A">
        <w:rPr>
          <w:b/>
        </w:rPr>
        <w:t xml:space="preserve"> after </w:t>
      </w:r>
      <w:proofErr w:type="spellStart"/>
      <w:r w:rsidR="00A13697" w:rsidRPr="00FE6D6A">
        <w:rPr>
          <w:b/>
        </w:rPr>
        <w:t>SCell</w:t>
      </w:r>
      <w:proofErr w:type="spellEnd"/>
      <w:r w:rsidR="00A13697" w:rsidRPr="00FE6D6A">
        <w:rPr>
          <w:b/>
        </w:rPr>
        <w:t xml:space="preserve"> act</w:t>
      </w:r>
      <w:r w:rsidR="00FE6D6A">
        <w:rPr>
          <w:b/>
        </w:rPr>
        <w:t>i</w:t>
      </w:r>
      <w:r w:rsidR="00A13697" w:rsidRPr="00FE6D6A">
        <w:rPr>
          <w:b/>
        </w:rPr>
        <w:t>vation.</w:t>
      </w:r>
    </w:p>
    <w:p w14:paraId="4F81BCB1" w14:textId="5B074354" w:rsidR="00720553" w:rsidRPr="00720553" w:rsidRDefault="00720553" w:rsidP="00720553">
      <w:pPr>
        <w:spacing w:after="120"/>
        <w:rPr>
          <w:b/>
        </w:rPr>
      </w:pPr>
      <w:r w:rsidRPr="00720553">
        <w:rPr>
          <w:b/>
        </w:rPr>
        <w:t>Proposal 3: The legacy 5ms delay is kept unchanged in scenario#2 and #3.</w:t>
      </w:r>
    </w:p>
    <w:p w14:paraId="78DEABE8" w14:textId="048C2B47" w:rsidR="00720553" w:rsidRDefault="00720553" w:rsidP="00720553">
      <w:pPr>
        <w:spacing w:after="120"/>
        <w:rPr>
          <w:b/>
        </w:rPr>
      </w:pPr>
      <w:r w:rsidRPr="00037154">
        <w:rPr>
          <w:b/>
        </w:rPr>
        <w:t xml:space="preserve">Proposal </w:t>
      </w:r>
      <w:r>
        <w:rPr>
          <w:b/>
        </w:rPr>
        <w:t>4</w:t>
      </w:r>
      <w:r w:rsidRPr="00037154">
        <w:rPr>
          <w:b/>
        </w:rPr>
        <w:t xml:space="preserve">: Temporary RS based </w:t>
      </w:r>
      <w:proofErr w:type="spellStart"/>
      <w:r w:rsidRPr="00037154">
        <w:rPr>
          <w:b/>
        </w:rPr>
        <w:t>SCell</w:t>
      </w:r>
      <w:proofErr w:type="spellEnd"/>
      <w:r w:rsidRPr="00037154">
        <w:rPr>
          <w:b/>
        </w:rPr>
        <w:t xml:space="preserve"> activation interruption can reuse the existing </w:t>
      </w:r>
      <w:proofErr w:type="spellStart"/>
      <w:r w:rsidRPr="00037154">
        <w:rPr>
          <w:b/>
        </w:rPr>
        <w:t>SCell</w:t>
      </w:r>
      <w:proofErr w:type="spellEnd"/>
      <w:r w:rsidRPr="00037154">
        <w:rPr>
          <w:b/>
        </w:rPr>
        <w:t xml:space="preserve"> activation/deactivation interruption ex</w:t>
      </w:r>
      <w:r w:rsidR="00124C0E">
        <w:rPr>
          <w:b/>
        </w:rPr>
        <w:t>cep</w:t>
      </w:r>
      <w:r w:rsidRPr="00037154">
        <w:rPr>
          <w:b/>
        </w:rPr>
        <w:t>t:</w:t>
      </w:r>
    </w:p>
    <w:p w14:paraId="1175CB0F" w14:textId="77777777" w:rsidR="00720553" w:rsidRDefault="00720553" w:rsidP="00720553">
      <w:pPr>
        <w:pStyle w:val="af5"/>
        <w:numPr>
          <w:ilvl w:val="1"/>
          <w:numId w:val="24"/>
        </w:numPr>
        <w:spacing w:after="120"/>
        <w:rPr>
          <w:b/>
        </w:rPr>
      </w:pPr>
      <w:r w:rsidRPr="00037154">
        <w:rPr>
          <w:b/>
        </w:rPr>
        <w:t xml:space="preserve">changing the </w:t>
      </w:r>
      <w:r>
        <w:rPr>
          <w:b/>
        </w:rPr>
        <w:t>interruption length</w:t>
      </w:r>
      <w:r w:rsidRPr="00037154">
        <w:rPr>
          <w:b/>
        </w:rPr>
        <w:t xml:space="preserve"> caused by AGC adjustment to 2 slot length of aggressor cell.</w:t>
      </w:r>
    </w:p>
    <w:p w14:paraId="6EFBC7F4" w14:textId="4C32BCBF" w:rsidR="00720553" w:rsidRPr="00037154" w:rsidRDefault="00720553" w:rsidP="00720553">
      <w:pPr>
        <w:pStyle w:val="af5"/>
        <w:numPr>
          <w:ilvl w:val="1"/>
          <w:numId w:val="24"/>
        </w:numPr>
        <w:spacing w:after="120"/>
        <w:rPr>
          <w:b/>
        </w:rPr>
      </w:pPr>
      <w:r>
        <w:rPr>
          <w:b/>
          <w:lang w:eastAsia="zh-CN"/>
        </w:rPr>
        <w:t xml:space="preserve">changing the definition of Tx to </w:t>
      </w:r>
      <w:proofErr w:type="spellStart"/>
      <w:r w:rsidRPr="00037154">
        <w:rPr>
          <w:b/>
          <w:bCs/>
        </w:rPr>
        <w:t>T</w:t>
      </w:r>
      <w:r w:rsidRPr="00037154">
        <w:rPr>
          <w:b/>
          <w:bCs/>
          <w:vertAlign w:val="subscript"/>
        </w:rPr>
        <w:t>First_temp_RS</w:t>
      </w:r>
      <w:proofErr w:type="spellEnd"/>
      <w:r w:rsidRPr="00037154">
        <w:rPr>
          <w:b/>
          <w:bCs/>
        </w:rPr>
        <w:t xml:space="preserve"> for any scenario where </w:t>
      </w:r>
      <w:proofErr w:type="spellStart"/>
      <w:r w:rsidRPr="00037154">
        <w:rPr>
          <w:b/>
          <w:bCs/>
        </w:rPr>
        <w:t>T</w:t>
      </w:r>
      <w:r w:rsidRPr="00037154">
        <w:rPr>
          <w:b/>
          <w:bCs/>
          <w:vertAlign w:val="subscript"/>
        </w:rPr>
        <w:t>activation_time</w:t>
      </w:r>
      <w:proofErr w:type="spellEnd"/>
      <w:r w:rsidRPr="00037154">
        <w:rPr>
          <w:b/>
          <w:bCs/>
          <w:vertAlign w:val="subscript"/>
        </w:rPr>
        <w:t xml:space="preserve"> </w:t>
      </w:r>
      <w:r w:rsidRPr="00037154">
        <w:rPr>
          <w:b/>
          <w:bCs/>
        </w:rPr>
        <w:t xml:space="preserve">includes </w:t>
      </w:r>
      <w:proofErr w:type="spellStart"/>
      <w:r w:rsidRPr="00037154">
        <w:rPr>
          <w:b/>
          <w:bCs/>
        </w:rPr>
        <w:t>T</w:t>
      </w:r>
      <w:r w:rsidRPr="00037154">
        <w:rPr>
          <w:b/>
          <w:bCs/>
          <w:vertAlign w:val="subscript"/>
        </w:rPr>
        <w:t>First_temp_RS</w:t>
      </w:r>
      <w:proofErr w:type="spellEnd"/>
      <w:r>
        <w:t>.</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19ACE6D7" w14:textId="77777777" w:rsidR="00F75F8C" w:rsidRPr="00F75F8C" w:rsidRDefault="00F75F8C" w:rsidP="00F75F8C">
      <w:pPr>
        <w:pStyle w:val="references0"/>
        <w:rPr>
          <w:rFonts w:asciiTheme="minorHAnsi" w:eastAsiaTheme="minorEastAsia" w:hAnsiTheme="minorHAnsi" w:cstheme="minorBidi"/>
          <w:noProof w:val="0"/>
          <w:kern w:val="2"/>
          <w:sz w:val="21"/>
          <w:szCs w:val="22"/>
          <w:lang w:eastAsia="zh-CN"/>
        </w:rPr>
      </w:pPr>
      <w:r w:rsidRPr="00F75F8C">
        <w:rPr>
          <w:rFonts w:asciiTheme="minorHAnsi" w:eastAsiaTheme="minorEastAsia" w:hAnsiTheme="minorHAnsi" w:cstheme="minorBidi"/>
          <w:noProof w:val="0"/>
          <w:kern w:val="2"/>
          <w:sz w:val="21"/>
          <w:szCs w:val="22"/>
          <w:lang w:eastAsia="zh-CN"/>
        </w:rPr>
        <w:t xml:space="preserve">R4-2120334, WF on R17 further Multi-RAT Dual-Connectivity enhancements, Huawei, </w:t>
      </w:r>
      <w:proofErr w:type="spellStart"/>
      <w:r w:rsidRPr="00F75F8C">
        <w:rPr>
          <w:rFonts w:asciiTheme="minorHAnsi" w:eastAsiaTheme="minorEastAsia" w:hAnsiTheme="minorHAnsi" w:cstheme="minorBidi"/>
          <w:noProof w:val="0"/>
          <w:kern w:val="2"/>
          <w:sz w:val="21"/>
          <w:szCs w:val="22"/>
          <w:lang w:eastAsia="zh-CN"/>
        </w:rPr>
        <w:t>HiSilicon</w:t>
      </w:r>
      <w:proofErr w:type="spellEnd"/>
    </w:p>
    <w:p w14:paraId="5DC90C11" w14:textId="37AAD839" w:rsidR="00F75F8C" w:rsidRPr="00F75F8C" w:rsidRDefault="00F75F8C" w:rsidP="004C0364">
      <w:pPr>
        <w:adjustRightInd w:val="0"/>
        <w:snapToGrid w:val="0"/>
        <w:spacing w:before="180" w:after="120"/>
      </w:pPr>
    </w:p>
    <w:sectPr w:rsidR="00F75F8C" w:rsidRPr="00F75F8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8D0CC" w14:textId="77777777" w:rsidR="00A2037E" w:rsidRDefault="00A2037E">
      <w:r>
        <w:separator/>
      </w:r>
    </w:p>
  </w:endnote>
  <w:endnote w:type="continuationSeparator" w:id="0">
    <w:p w14:paraId="276AB179" w14:textId="77777777" w:rsidR="00A2037E" w:rsidRDefault="00A2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5287B" w14:textId="77777777" w:rsidR="00A2037E" w:rsidRDefault="00A2037E">
      <w:r>
        <w:separator/>
      </w:r>
    </w:p>
  </w:footnote>
  <w:footnote w:type="continuationSeparator" w:id="0">
    <w:p w14:paraId="6BE23C2F" w14:textId="77777777" w:rsidR="00A2037E" w:rsidRDefault="00A20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10E4"/>
    <w:multiLevelType w:val="hybridMultilevel"/>
    <w:tmpl w:val="EC00582E"/>
    <w:lvl w:ilvl="0" w:tplc="46A474B4">
      <w:start w:val="8"/>
      <w:numFmt w:val="bullet"/>
      <w:lvlText w:val="-"/>
      <w:lvlJc w:val="left"/>
      <w:pPr>
        <w:ind w:left="420" w:hanging="420"/>
      </w:pPr>
      <w:rPr>
        <w:rFonts w:ascii="Times New Roman" w:eastAsia="Times New Roman" w:hAnsi="Times New Roman" w:cs="Times New Roman" w:hint="default"/>
      </w:rPr>
    </w:lvl>
    <w:lvl w:ilvl="1" w:tplc="3338487A">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873E00"/>
    <w:multiLevelType w:val="hybridMultilevel"/>
    <w:tmpl w:val="527CE46E"/>
    <w:lvl w:ilvl="0" w:tplc="AC84C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B6893"/>
    <w:multiLevelType w:val="hybridMultilevel"/>
    <w:tmpl w:val="2E1EB98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DA47FDF"/>
    <w:multiLevelType w:val="multilevel"/>
    <w:tmpl w:val="E9029E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AA85F9D"/>
    <w:multiLevelType w:val="hybridMultilevel"/>
    <w:tmpl w:val="CC7C273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2"/>
  </w:num>
  <w:num w:numId="2">
    <w:abstractNumId w:val="9"/>
  </w:num>
  <w:num w:numId="3">
    <w:abstractNumId w:val="2"/>
  </w:num>
  <w:num w:numId="4">
    <w:abstractNumId w:val="24"/>
  </w:num>
  <w:num w:numId="5">
    <w:abstractNumId w:val="3"/>
  </w:num>
  <w:num w:numId="6">
    <w:abstractNumId w:val="5"/>
  </w:num>
  <w:num w:numId="7">
    <w:abstractNumId w:val="21"/>
  </w:num>
  <w:num w:numId="8">
    <w:abstractNumId w:val="8"/>
  </w:num>
  <w:num w:numId="9">
    <w:abstractNumId w:val="1"/>
  </w:num>
  <w:num w:numId="10">
    <w:abstractNumId w:val="0"/>
  </w:num>
  <w:num w:numId="11">
    <w:abstractNumId w:val="7"/>
  </w:num>
  <w:num w:numId="12">
    <w:abstractNumId w:val="14"/>
  </w:num>
  <w:num w:numId="13">
    <w:abstractNumId w:val="17"/>
  </w:num>
  <w:num w:numId="14">
    <w:abstractNumId w:val="13"/>
  </w:num>
  <w:num w:numId="15">
    <w:abstractNumId w:val="18"/>
  </w:num>
  <w:num w:numId="16">
    <w:abstractNumId w:val="6"/>
  </w:num>
  <w:num w:numId="17">
    <w:abstractNumId w:val="26"/>
  </w:num>
  <w:num w:numId="18">
    <w:abstractNumId w:val="10"/>
  </w:num>
  <w:num w:numId="19">
    <w:abstractNumId w:val="11"/>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num>
  <w:num w:numId="23">
    <w:abstractNumId w:val="19"/>
  </w:num>
  <w:num w:numId="24">
    <w:abstractNumId w:val="25"/>
  </w:num>
  <w:num w:numId="25">
    <w:abstractNumId w:val="4"/>
  </w:num>
  <w:num w:numId="26">
    <w:abstractNumId w:val="12"/>
  </w:num>
  <w:num w:numId="27">
    <w:abstractNumId w:val="16"/>
  </w:num>
  <w:num w:numId="28">
    <w:abstractNumId w:val="28"/>
  </w:num>
  <w:num w:numId="2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BB"/>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ABE"/>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688"/>
    <w:rsid w:val="00074C1F"/>
    <w:rsid w:val="0007548F"/>
    <w:rsid w:val="00075C7E"/>
    <w:rsid w:val="00075E03"/>
    <w:rsid w:val="000761C5"/>
    <w:rsid w:val="000763E6"/>
    <w:rsid w:val="000767D1"/>
    <w:rsid w:val="00076B0F"/>
    <w:rsid w:val="00076C26"/>
    <w:rsid w:val="00076C8F"/>
    <w:rsid w:val="00076EF6"/>
    <w:rsid w:val="000777A8"/>
    <w:rsid w:val="00077898"/>
    <w:rsid w:val="000778E0"/>
    <w:rsid w:val="000808A6"/>
    <w:rsid w:val="00080A12"/>
    <w:rsid w:val="00081024"/>
    <w:rsid w:val="00081172"/>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0E"/>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8A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6C2B"/>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86B"/>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93C"/>
    <w:rsid w:val="00654D76"/>
    <w:rsid w:val="0065548B"/>
    <w:rsid w:val="0065589E"/>
    <w:rsid w:val="00655925"/>
    <w:rsid w:val="00655BA9"/>
    <w:rsid w:val="00655DF6"/>
    <w:rsid w:val="00655E00"/>
    <w:rsid w:val="00655E06"/>
    <w:rsid w:val="00655FB7"/>
    <w:rsid w:val="00656593"/>
    <w:rsid w:val="0065696A"/>
    <w:rsid w:val="00656C3E"/>
    <w:rsid w:val="00656E1E"/>
    <w:rsid w:val="00656E9F"/>
    <w:rsid w:val="006574B9"/>
    <w:rsid w:val="006574DD"/>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BB3"/>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37E"/>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9C9"/>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2C8"/>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2B2"/>
    <w:rsid w:val="00DA7683"/>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9A6"/>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6D6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2B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A72B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A72B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21"/>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A93CC-6BDC-4FAD-A4A2-E518BC67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1678</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2022-01-05T04:29:00Z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